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5C" w:rsidRPr="001D0103" w:rsidRDefault="00AE685C" w:rsidP="00AE685C">
      <w:pPr>
        <w:spacing w:after="0" w:line="240" w:lineRule="auto"/>
        <w:rPr>
          <w:rFonts w:ascii="Times New Roman" w:hAnsi="Times New Roman" w:cs="Times New Roman"/>
          <w:caps/>
          <w:sz w:val="24"/>
          <w:szCs w:val="24"/>
        </w:rPr>
      </w:pPr>
      <w:r>
        <w:rPr>
          <w:rFonts w:ascii="Times New Roman" w:hAnsi="Times New Roman" w:cs="Times New Roman"/>
          <w:caps/>
          <w:sz w:val="24"/>
          <w:szCs w:val="24"/>
        </w:rPr>
        <w:t>CHRISTOPHER CHIWALO</w:t>
      </w:r>
    </w:p>
    <w:p w:rsidR="00AE685C" w:rsidRDefault="00AE685C" w:rsidP="00AE685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Pr="001D0103">
        <w:rPr>
          <w:rFonts w:ascii="Times New Roman" w:hAnsi="Times New Roman" w:cs="Times New Roman"/>
          <w:sz w:val="24"/>
          <w:szCs w:val="24"/>
        </w:rPr>
        <w:t>ersus</w:t>
      </w:r>
      <w:proofErr w:type="gramEnd"/>
      <w:r w:rsidRPr="001D0103">
        <w:rPr>
          <w:rFonts w:ascii="Times New Roman" w:hAnsi="Times New Roman" w:cs="Times New Roman"/>
          <w:sz w:val="24"/>
          <w:szCs w:val="24"/>
        </w:rPr>
        <w:t xml:space="preserve"> </w:t>
      </w:r>
    </w:p>
    <w:p w:rsidR="00AE685C" w:rsidRDefault="00AE685C" w:rsidP="00AE685C">
      <w:pPr>
        <w:spacing w:after="0" w:line="240" w:lineRule="auto"/>
        <w:rPr>
          <w:rFonts w:ascii="Times New Roman" w:hAnsi="Times New Roman" w:cs="Times New Roman"/>
          <w:sz w:val="24"/>
          <w:szCs w:val="24"/>
        </w:rPr>
      </w:pPr>
      <w:r>
        <w:rPr>
          <w:rFonts w:ascii="Times New Roman" w:hAnsi="Times New Roman" w:cs="Times New Roman"/>
          <w:sz w:val="24"/>
          <w:szCs w:val="24"/>
        </w:rPr>
        <w:t>DOMINIC MUSEKIWA</w:t>
      </w:r>
    </w:p>
    <w:p w:rsidR="00AE685C" w:rsidRDefault="00AE685C" w:rsidP="00AE685C">
      <w:pPr>
        <w:spacing w:after="0" w:line="240" w:lineRule="auto"/>
        <w:rPr>
          <w:rFonts w:ascii="Times New Roman" w:hAnsi="Times New Roman" w:cs="Times New Roman"/>
          <w:sz w:val="24"/>
          <w:szCs w:val="24"/>
        </w:rPr>
      </w:pPr>
    </w:p>
    <w:p w:rsidR="00AE685C" w:rsidRPr="001D0103" w:rsidRDefault="00AE685C" w:rsidP="00AE685C">
      <w:pPr>
        <w:spacing w:after="0" w:line="240" w:lineRule="auto"/>
        <w:rPr>
          <w:rFonts w:ascii="Times New Roman" w:hAnsi="Times New Roman" w:cs="Times New Roman"/>
          <w:sz w:val="24"/>
          <w:szCs w:val="24"/>
        </w:rPr>
      </w:pPr>
    </w:p>
    <w:p w:rsidR="00AE685C" w:rsidRPr="001D0103" w:rsidRDefault="00AE685C" w:rsidP="00AE685C">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HIGH COURT OF ZIMBABWE</w:t>
      </w:r>
    </w:p>
    <w:p w:rsidR="00AE685C" w:rsidRPr="001D0103" w:rsidRDefault="00AE685C" w:rsidP="00AE685C">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CHIWESHE JP</w:t>
      </w:r>
    </w:p>
    <w:p w:rsidR="00AE685C" w:rsidRDefault="00AE685C" w:rsidP="00AE685C">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 xml:space="preserve">HARARE, </w:t>
      </w:r>
      <w:r>
        <w:rPr>
          <w:rFonts w:ascii="Times New Roman" w:hAnsi="Times New Roman" w:cs="Times New Roman"/>
          <w:sz w:val="24"/>
          <w:szCs w:val="24"/>
        </w:rPr>
        <w:t>05 October 2010</w:t>
      </w:r>
    </w:p>
    <w:p w:rsidR="00F80AFB" w:rsidRDefault="00F80AFB" w:rsidP="00AE685C">
      <w:pPr>
        <w:spacing w:after="0" w:line="240" w:lineRule="auto"/>
        <w:rPr>
          <w:rFonts w:ascii="Times New Roman" w:hAnsi="Times New Roman" w:cs="Times New Roman"/>
          <w:sz w:val="24"/>
          <w:szCs w:val="24"/>
        </w:rPr>
      </w:pPr>
    </w:p>
    <w:p w:rsidR="00597407" w:rsidRDefault="00597407" w:rsidP="00AE685C">
      <w:pPr>
        <w:spacing w:after="0" w:line="240" w:lineRule="auto"/>
        <w:rPr>
          <w:rFonts w:ascii="Times New Roman" w:hAnsi="Times New Roman" w:cs="Times New Roman"/>
          <w:sz w:val="24"/>
          <w:szCs w:val="24"/>
        </w:rPr>
      </w:pPr>
    </w:p>
    <w:p w:rsidR="00F80AFB" w:rsidRDefault="00597407" w:rsidP="00AE68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597407">
        <w:rPr>
          <w:rFonts w:ascii="Times New Roman" w:hAnsi="Times New Roman" w:cs="Times New Roman"/>
          <w:i/>
          <w:sz w:val="24"/>
          <w:szCs w:val="24"/>
        </w:rPr>
        <w:t xml:space="preserve">N.P. </w:t>
      </w:r>
      <w:proofErr w:type="spellStart"/>
      <w:r w:rsidRPr="00597407">
        <w:rPr>
          <w:rFonts w:ascii="Times New Roman" w:hAnsi="Times New Roman" w:cs="Times New Roman"/>
          <w:i/>
          <w:sz w:val="24"/>
          <w:szCs w:val="24"/>
        </w:rPr>
        <w:t>Goneso</w:t>
      </w:r>
      <w:proofErr w:type="spellEnd"/>
      <w:r>
        <w:rPr>
          <w:rFonts w:ascii="Times New Roman" w:hAnsi="Times New Roman" w:cs="Times New Roman"/>
          <w:sz w:val="24"/>
          <w:szCs w:val="24"/>
        </w:rPr>
        <w:t>, for the applicant</w:t>
      </w:r>
    </w:p>
    <w:p w:rsidR="00597407" w:rsidRDefault="00597407" w:rsidP="00AE68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597407">
        <w:rPr>
          <w:rFonts w:ascii="Times New Roman" w:hAnsi="Times New Roman" w:cs="Times New Roman"/>
          <w:i/>
          <w:sz w:val="24"/>
          <w:szCs w:val="24"/>
        </w:rPr>
        <w:t xml:space="preserve">R.T. </w:t>
      </w:r>
      <w:proofErr w:type="spellStart"/>
      <w:r w:rsidRPr="00597407">
        <w:rPr>
          <w:rFonts w:ascii="Times New Roman" w:hAnsi="Times New Roman" w:cs="Times New Roman"/>
          <w:i/>
          <w:sz w:val="24"/>
          <w:szCs w:val="24"/>
        </w:rPr>
        <w:t>Maganga</w:t>
      </w:r>
      <w:proofErr w:type="spellEnd"/>
      <w:r>
        <w:rPr>
          <w:rFonts w:ascii="Times New Roman" w:hAnsi="Times New Roman" w:cs="Times New Roman"/>
          <w:sz w:val="24"/>
          <w:szCs w:val="24"/>
        </w:rPr>
        <w:t xml:space="preserve">, for the respondent </w:t>
      </w:r>
    </w:p>
    <w:p w:rsidR="00F80AFB" w:rsidRDefault="00F80AFB" w:rsidP="00AE685C">
      <w:pPr>
        <w:spacing w:after="0" w:line="240" w:lineRule="auto"/>
        <w:rPr>
          <w:rFonts w:ascii="Times New Roman" w:hAnsi="Times New Roman" w:cs="Times New Roman"/>
          <w:sz w:val="24"/>
          <w:szCs w:val="24"/>
        </w:rPr>
      </w:pPr>
    </w:p>
    <w:p w:rsidR="00F80AFB" w:rsidRDefault="00F80AFB" w:rsidP="00AE685C">
      <w:pPr>
        <w:spacing w:after="0" w:line="240" w:lineRule="auto"/>
        <w:rPr>
          <w:rFonts w:ascii="Times New Roman" w:hAnsi="Times New Roman" w:cs="Times New Roman"/>
          <w:sz w:val="24"/>
          <w:szCs w:val="24"/>
        </w:rPr>
      </w:pPr>
    </w:p>
    <w:p w:rsidR="00F80AFB" w:rsidRDefault="00F80AFB" w:rsidP="00AE685C">
      <w:pPr>
        <w:spacing w:after="0" w:line="240" w:lineRule="auto"/>
        <w:rPr>
          <w:rFonts w:ascii="Times New Roman" w:hAnsi="Times New Roman" w:cs="Times New Roman"/>
          <w:sz w:val="24"/>
          <w:szCs w:val="24"/>
        </w:rPr>
      </w:pPr>
    </w:p>
    <w:p w:rsidR="00F80AFB" w:rsidRDefault="00F80AFB" w:rsidP="00834B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CHIWESHE JP:  On 10 July 2007 my brother U</w:t>
      </w:r>
      <w:r w:rsidR="00597407">
        <w:rPr>
          <w:rFonts w:ascii="Times New Roman" w:hAnsi="Times New Roman" w:cs="Times New Roman"/>
          <w:sz w:val="24"/>
          <w:szCs w:val="24"/>
        </w:rPr>
        <w:t>CHENA</w:t>
      </w:r>
      <w:r>
        <w:rPr>
          <w:rFonts w:ascii="Times New Roman" w:hAnsi="Times New Roman" w:cs="Times New Roman"/>
          <w:sz w:val="24"/>
          <w:szCs w:val="24"/>
        </w:rPr>
        <w:t xml:space="preserve"> J issued the following order against the respondent:-</w:t>
      </w:r>
    </w:p>
    <w:p w:rsidR="00F80AFB" w:rsidRDefault="00F80AFB" w:rsidP="00834B3E">
      <w:pPr>
        <w:spacing w:after="0" w:line="240" w:lineRule="auto"/>
        <w:ind w:firstLine="720"/>
        <w:jc w:val="both"/>
        <w:rPr>
          <w:rFonts w:ascii="Times New Roman" w:hAnsi="Times New Roman" w:cs="Times New Roman"/>
          <w:sz w:val="24"/>
          <w:szCs w:val="24"/>
        </w:rPr>
      </w:pPr>
    </w:p>
    <w:p w:rsidR="00907576" w:rsidRDefault="00907576" w:rsidP="009075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A44A4" w:rsidRPr="00907576">
        <w:rPr>
          <w:rFonts w:ascii="Times New Roman" w:hAnsi="Times New Roman" w:cs="Times New Roman"/>
          <w:sz w:val="24"/>
          <w:szCs w:val="24"/>
        </w:rPr>
        <w:t>The respondent be and is hereby interdicted from unlawfully interfering with</w:t>
      </w:r>
    </w:p>
    <w:p w:rsidR="00907576" w:rsidRDefault="00907576" w:rsidP="009075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A44A4" w:rsidRPr="00907576">
        <w:rPr>
          <w:rFonts w:ascii="Times New Roman" w:hAnsi="Times New Roman" w:cs="Times New Roman"/>
          <w:sz w:val="24"/>
          <w:szCs w:val="24"/>
        </w:rPr>
        <w:t xml:space="preserve"> </w:t>
      </w:r>
      <w:proofErr w:type="gramStart"/>
      <w:r w:rsidR="002A44A4" w:rsidRPr="00907576">
        <w:rPr>
          <w:rFonts w:ascii="Times New Roman" w:hAnsi="Times New Roman" w:cs="Times New Roman"/>
          <w:sz w:val="24"/>
          <w:szCs w:val="24"/>
        </w:rPr>
        <w:t>applicant’s</w:t>
      </w:r>
      <w:proofErr w:type="gramEnd"/>
      <w:r w:rsidR="002A44A4" w:rsidRPr="00907576">
        <w:rPr>
          <w:rFonts w:ascii="Times New Roman" w:hAnsi="Times New Roman" w:cs="Times New Roman"/>
          <w:sz w:val="24"/>
          <w:szCs w:val="24"/>
        </w:rPr>
        <w:t xml:space="preserve"> right of occupation and use of piece of land namely </w:t>
      </w:r>
      <w:proofErr w:type="spellStart"/>
      <w:r w:rsidR="002A44A4" w:rsidRPr="00907576">
        <w:rPr>
          <w:rFonts w:ascii="Times New Roman" w:hAnsi="Times New Roman" w:cs="Times New Roman"/>
          <w:sz w:val="24"/>
          <w:szCs w:val="24"/>
        </w:rPr>
        <w:t>Rhodo</w:t>
      </w:r>
      <w:proofErr w:type="spellEnd"/>
      <w:r w:rsidR="002A44A4" w:rsidRPr="00907576">
        <w:rPr>
          <w:rFonts w:ascii="Times New Roman" w:hAnsi="Times New Roman" w:cs="Times New Roman"/>
          <w:sz w:val="24"/>
          <w:szCs w:val="24"/>
        </w:rPr>
        <w:t xml:space="preserve"> 2, 26, 51</w:t>
      </w:r>
    </w:p>
    <w:p w:rsidR="00F80AFB" w:rsidRPr="00907576" w:rsidRDefault="00907576" w:rsidP="009075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A44A4" w:rsidRPr="00907576">
        <w:rPr>
          <w:rFonts w:ascii="Times New Roman" w:hAnsi="Times New Roman" w:cs="Times New Roman"/>
          <w:sz w:val="24"/>
          <w:szCs w:val="24"/>
        </w:rPr>
        <w:t xml:space="preserve"> </w:t>
      </w:r>
      <w:proofErr w:type="gramStart"/>
      <w:r w:rsidR="002A44A4" w:rsidRPr="00907576">
        <w:rPr>
          <w:rFonts w:ascii="Times New Roman" w:hAnsi="Times New Roman" w:cs="Times New Roman"/>
          <w:sz w:val="24"/>
          <w:szCs w:val="24"/>
        </w:rPr>
        <w:t>and</w:t>
      </w:r>
      <w:proofErr w:type="gramEnd"/>
      <w:r w:rsidR="002A44A4" w:rsidRPr="00907576">
        <w:rPr>
          <w:rFonts w:ascii="Times New Roman" w:hAnsi="Times New Roman" w:cs="Times New Roman"/>
          <w:sz w:val="24"/>
          <w:szCs w:val="24"/>
        </w:rPr>
        <w:t xml:space="preserve"> 52 situated at Willesden Farm, </w:t>
      </w:r>
      <w:proofErr w:type="spellStart"/>
      <w:r w:rsidR="002A44A4" w:rsidRPr="00907576">
        <w:rPr>
          <w:rFonts w:ascii="Times New Roman" w:hAnsi="Times New Roman" w:cs="Times New Roman"/>
          <w:sz w:val="24"/>
          <w:szCs w:val="24"/>
        </w:rPr>
        <w:t>Goromonzi</w:t>
      </w:r>
      <w:proofErr w:type="spellEnd"/>
      <w:r w:rsidR="002A44A4" w:rsidRPr="00907576">
        <w:rPr>
          <w:rFonts w:ascii="Times New Roman" w:hAnsi="Times New Roman" w:cs="Times New Roman"/>
          <w:sz w:val="24"/>
          <w:szCs w:val="24"/>
        </w:rPr>
        <w:t>.</w:t>
      </w:r>
    </w:p>
    <w:p w:rsidR="00834B3E" w:rsidRDefault="00834B3E" w:rsidP="00834B3E">
      <w:pPr>
        <w:pStyle w:val="ListParagraph"/>
        <w:spacing w:after="0" w:line="240" w:lineRule="auto"/>
        <w:ind w:left="1080"/>
        <w:jc w:val="both"/>
        <w:rPr>
          <w:rFonts w:ascii="Times New Roman" w:hAnsi="Times New Roman" w:cs="Times New Roman"/>
          <w:sz w:val="24"/>
          <w:szCs w:val="24"/>
        </w:rPr>
      </w:pPr>
    </w:p>
    <w:p w:rsidR="002A44A4" w:rsidRPr="00907576" w:rsidRDefault="002A44A4" w:rsidP="00907576">
      <w:pPr>
        <w:pStyle w:val="ListParagraph"/>
        <w:numPr>
          <w:ilvl w:val="0"/>
          <w:numId w:val="2"/>
        </w:numPr>
        <w:spacing w:after="0" w:line="240" w:lineRule="auto"/>
        <w:jc w:val="both"/>
        <w:rPr>
          <w:rFonts w:ascii="Times New Roman" w:hAnsi="Times New Roman" w:cs="Times New Roman"/>
          <w:sz w:val="24"/>
          <w:szCs w:val="24"/>
        </w:rPr>
      </w:pPr>
      <w:r w:rsidRPr="00907576">
        <w:rPr>
          <w:rFonts w:ascii="Times New Roman" w:hAnsi="Times New Roman" w:cs="Times New Roman"/>
          <w:sz w:val="24"/>
          <w:szCs w:val="24"/>
        </w:rPr>
        <w:t xml:space="preserve">The respondent be and is hereby interdicted </w:t>
      </w:r>
      <w:r w:rsidR="00834B3E" w:rsidRPr="00907576">
        <w:rPr>
          <w:rFonts w:ascii="Times New Roman" w:hAnsi="Times New Roman" w:cs="Times New Roman"/>
          <w:sz w:val="24"/>
          <w:szCs w:val="24"/>
        </w:rPr>
        <w:t>from making any threats again</w:t>
      </w:r>
      <w:r w:rsidR="00C359BF" w:rsidRPr="00907576">
        <w:rPr>
          <w:rFonts w:ascii="Times New Roman" w:hAnsi="Times New Roman" w:cs="Times New Roman"/>
          <w:sz w:val="24"/>
          <w:szCs w:val="24"/>
        </w:rPr>
        <w:t>st applicant and his workers and</w:t>
      </w:r>
      <w:r w:rsidR="00834B3E" w:rsidRPr="00907576">
        <w:rPr>
          <w:rFonts w:ascii="Times New Roman" w:hAnsi="Times New Roman" w:cs="Times New Roman"/>
          <w:sz w:val="24"/>
          <w:szCs w:val="24"/>
        </w:rPr>
        <w:t xml:space="preserve"> or interfering with them in any manner.</w:t>
      </w:r>
    </w:p>
    <w:p w:rsidR="00834B3E" w:rsidRPr="00834B3E" w:rsidRDefault="00834B3E" w:rsidP="00834B3E">
      <w:pPr>
        <w:pStyle w:val="ListParagraph"/>
        <w:jc w:val="both"/>
        <w:rPr>
          <w:rFonts w:ascii="Times New Roman" w:hAnsi="Times New Roman" w:cs="Times New Roman"/>
          <w:sz w:val="24"/>
          <w:szCs w:val="24"/>
        </w:rPr>
      </w:pPr>
    </w:p>
    <w:p w:rsidR="00834B3E" w:rsidRPr="00907576" w:rsidRDefault="00834B3E" w:rsidP="00907576">
      <w:pPr>
        <w:pStyle w:val="ListParagraph"/>
        <w:numPr>
          <w:ilvl w:val="0"/>
          <w:numId w:val="2"/>
        </w:numPr>
        <w:spacing w:after="0" w:line="240" w:lineRule="auto"/>
        <w:jc w:val="both"/>
        <w:rPr>
          <w:rFonts w:ascii="Times New Roman" w:hAnsi="Times New Roman" w:cs="Times New Roman"/>
          <w:sz w:val="24"/>
          <w:szCs w:val="24"/>
        </w:rPr>
      </w:pPr>
      <w:r w:rsidRPr="00907576">
        <w:rPr>
          <w:rFonts w:ascii="Times New Roman" w:hAnsi="Times New Roman" w:cs="Times New Roman"/>
          <w:sz w:val="24"/>
          <w:szCs w:val="24"/>
        </w:rPr>
        <w:t>The respondent is ordered to keep peace towards applicant.</w:t>
      </w:r>
    </w:p>
    <w:p w:rsidR="00834B3E" w:rsidRPr="00834B3E" w:rsidRDefault="00834B3E" w:rsidP="00834B3E">
      <w:pPr>
        <w:pStyle w:val="ListParagraph"/>
        <w:jc w:val="both"/>
        <w:rPr>
          <w:rFonts w:ascii="Times New Roman" w:hAnsi="Times New Roman" w:cs="Times New Roman"/>
          <w:sz w:val="24"/>
          <w:szCs w:val="24"/>
        </w:rPr>
      </w:pPr>
    </w:p>
    <w:p w:rsidR="00834B3E" w:rsidRDefault="00834B3E" w:rsidP="0090757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 shall pay costs of this application.</w:t>
      </w:r>
      <w:r w:rsidR="00907576">
        <w:rPr>
          <w:rFonts w:ascii="Times New Roman" w:hAnsi="Times New Roman" w:cs="Times New Roman"/>
          <w:sz w:val="24"/>
          <w:szCs w:val="24"/>
        </w:rPr>
        <w:t>”</w:t>
      </w:r>
    </w:p>
    <w:p w:rsidR="00834B3E" w:rsidRPr="00834B3E" w:rsidRDefault="00834B3E" w:rsidP="00834B3E">
      <w:pPr>
        <w:pStyle w:val="ListParagraph"/>
        <w:rPr>
          <w:rFonts w:ascii="Times New Roman" w:hAnsi="Times New Roman" w:cs="Times New Roman"/>
          <w:sz w:val="24"/>
          <w:szCs w:val="24"/>
        </w:rPr>
      </w:pPr>
    </w:p>
    <w:p w:rsidR="00834B3E" w:rsidRDefault="00834B3E" w:rsidP="00834B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has again approached this court.  His complaint is that the respondent is in breach of the terms of this order and therefore in contempt of this honourable court.  In his founding </w:t>
      </w:r>
      <w:r w:rsidR="00480F10">
        <w:rPr>
          <w:rFonts w:ascii="Times New Roman" w:hAnsi="Times New Roman" w:cs="Times New Roman"/>
          <w:sz w:val="24"/>
          <w:szCs w:val="24"/>
        </w:rPr>
        <w:t>affidavit the respondent avers to the following effect.  The respondent observed the terms of this order for a period of eighteen months after its grant.  Sometime in December 2008 the respondent went on</w:t>
      </w:r>
      <w:r w:rsidR="00824D46">
        <w:rPr>
          <w:rFonts w:ascii="Times New Roman" w:hAnsi="Times New Roman" w:cs="Times New Roman"/>
          <w:sz w:val="24"/>
          <w:szCs w:val="24"/>
        </w:rPr>
        <w:t xml:space="preserve"> to </w:t>
      </w:r>
      <w:proofErr w:type="spellStart"/>
      <w:r w:rsidR="00824D46">
        <w:rPr>
          <w:rFonts w:ascii="Times New Roman" w:hAnsi="Times New Roman" w:cs="Times New Roman"/>
          <w:sz w:val="24"/>
          <w:szCs w:val="24"/>
        </w:rPr>
        <w:t>Rhodo</w:t>
      </w:r>
      <w:proofErr w:type="spellEnd"/>
      <w:r w:rsidR="00824D46">
        <w:rPr>
          <w:rFonts w:ascii="Times New Roman" w:hAnsi="Times New Roman" w:cs="Times New Roman"/>
          <w:sz w:val="24"/>
          <w:szCs w:val="24"/>
        </w:rPr>
        <w:t xml:space="preserve"> 2 and started </w:t>
      </w:r>
      <w:r w:rsidR="00AA5335">
        <w:rPr>
          <w:rFonts w:ascii="Times New Roman" w:hAnsi="Times New Roman" w:cs="Times New Roman"/>
          <w:sz w:val="24"/>
          <w:szCs w:val="24"/>
        </w:rPr>
        <w:t xml:space="preserve">cutting down trees seeking to create a field on which to grow his crops.  A report was made to the police.   The respondent was reprimanded following </w:t>
      </w:r>
      <w:r w:rsidR="00907576">
        <w:rPr>
          <w:rFonts w:ascii="Times New Roman" w:hAnsi="Times New Roman" w:cs="Times New Roman"/>
          <w:sz w:val="24"/>
          <w:szCs w:val="24"/>
        </w:rPr>
        <w:t xml:space="preserve">which </w:t>
      </w:r>
      <w:r w:rsidR="00AA5335">
        <w:rPr>
          <w:rFonts w:ascii="Times New Roman" w:hAnsi="Times New Roman" w:cs="Times New Roman"/>
          <w:sz w:val="24"/>
          <w:szCs w:val="24"/>
        </w:rPr>
        <w:t xml:space="preserve">he stopped his activities.  In February 2009 the respondent made a similar move.  He occupied </w:t>
      </w:r>
      <w:proofErr w:type="spellStart"/>
      <w:r w:rsidR="00AA5335">
        <w:rPr>
          <w:rFonts w:ascii="Times New Roman" w:hAnsi="Times New Roman" w:cs="Times New Roman"/>
          <w:sz w:val="24"/>
          <w:szCs w:val="24"/>
        </w:rPr>
        <w:t>Rhodo</w:t>
      </w:r>
      <w:proofErr w:type="spellEnd"/>
      <w:r w:rsidR="00AA5335">
        <w:rPr>
          <w:rFonts w:ascii="Times New Roman" w:hAnsi="Times New Roman" w:cs="Times New Roman"/>
          <w:sz w:val="24"/>
          <w:szCs w:val="24"/>
        </w:rPr>
        <w:t xml:space="preserve"> 26 and 52.  He started cutting trees </w:t>
      </w:r>
      <w:r w:rsidR="00907576">
        <w:rPr>
          <w:rFonts w:ascii="Times New Roman" w:hAnsi="Times New Roman" w:cs="Times New Roman"/>
          <w:sz w:val="24"/>
          <w:szCs w:val="24"/>
        </w:rPr>
        <w:t xml:space="preserve">for purposes of cropping.  He was </w:t>
      </w:r>
      <w:r w:rsidR="00AA5335">
        <w:rPr>
          <w:rFonts w:ascii="Times New Roman" w:hAnsi="Times New Roman" w:cs="Times New Roman"/>
          <w:sz w:val="24"/>
          <w:szCs w:val="24"/>
        </w:rPr>
        <w:t>in May 2009 again reprimanded by the police and re</w:t>
      </w:r>
      <w:r w:rsidR="00907576">
        <w:rPr>
          <w:rFonts w:ascii="Times New Roman" w:hAnsi="Times New Roman" w:cs="Times New Roman"/>
          <w:sz w:val="24"/>
          <w:szCs w:val="24"/>
        </w:rPr>
        <w:t>-</w:t>
      </w:r>
      <w:r w:rsidR="00AA5335">
        <w:rPr>
          <w:rFonts w:ascii="Times New Roman" w:hAnsi="Times New Roman" w:cs="Times New Roman"/>
          <w:sz w:val="24"/>
          <w:szCs w:val="24"/>
        </w:rPr>
        <w:t xml:space="preserve">served </w:t>
      </w:r>
      <w:r w:rsidR="00907576">
        <w:rPr>
          <w:rFonts w:ascii="Times New Roman" w:hAnsi="Times New Roman" w:cs="Times New Roman"/>
          <w:sz w:val="24"/>
          <w:szCs w:val="24"/>
        </w:rPr>
        <w:t xml:space="preserve">with </w:t>
      </w:r>
      <w:r w:rsidR="00AA5335">
        <w:rPr>
          <w:rFonts w:ascii="Times New Roman" w:hAnsi="Times New Roman" w:cs="Times New Roman"/>
          <w:sz w:val="24"/>
          <w:szCs w:val="24"/>
        </w:rPr>
        <w:t>the above order.  That did not deter him.  It was the</w:t>
      </w:r>
      <w:r w:rsidR="00907576">
        <w:rPr>
          <w:rFonts w:ascii="Times New Roman" w:hAnsi="Times New Roman" w:cs="Times New Roman"/>
          <w:sz w:val="24"/>
          <w:szCs w:val="24"/>
        </w:rPr>
        <w:t xml:space="preserve">n </w:t>
      </w:r>
      <w:r w:rsidR="00D53975">
        <w:rPr>
          <w:rFonts w:ascii="Times New Roman" w:hAnsi="Times New Roman" w:cs="Times New Roman"/>
          <w:sz w:val="24"/>
          <w:szCs w:val="24"/>
        </w:rPr>
        <w:t>that the police opened a doc</w:t>
      </w:r>
      <w:r w:rsidR="00AA5335">
        <w:rPr>
          <w:rFonts w:ascii="Times New Roman" w:hAnsi="Times New Roman" w:cs="Times New Roman"/>
          <w:sz w:val="24"/>
          <w:szCs w:val="24"/>
        </w:rPr>
        <w:t>k</w:t>
      </w:r>
      <w:r w:rsidR="00D53975">
        <w:rPr>
          <w:rFonts w:ascii="Times New Roman" w:hAnsi="Times New Roman" w:cs="Times New Roman"/>
          <w:sz w:val="24"/>
          <w:szCs w:val="24"/>
        </w:rPr>
        <w:t>et f</w:t>
      </w:r>
      <w:r w:rsidR="00AA5335">
        <w:rPr>
          <w:rFonts w:ascii="Times New Roman" w:hAnsi="Times New Roman" w:cs="Times New Roman"/>
          <w:sz w:val="24"/>
          <w:szCs w:val="24"/>
        </w:rPr>
        <w:t>o</w:t>
      </w:r>
      <w:r w:rsidR="00D53975">
        <w:rPr>
          <w:rFonts w:ascii="Times New Roman" w:hAnsi="Times New Roman" w:cs="Times New Roman"/>
          <w:sz w:val="24"/>
          <w:szCs w:val="24"/>
        </w:rPr>
        <w:t>r</w:t>
      </w:r>
      <w:r w:rsidR="00AA5335">
        <w:rPr>
          <w:rFonts w:ascii="Times New Roman" w:hAnsi="Times New Roman" w:cs="Times New Roman"/>
          <w:sz w:val="24"/>
          <w:szCs w:val="24"/>
        </w:rPr>
        <w:t xml:space="preserve"> contempt of court.  However the prose</w:t>
      </w:r>
      <w:r w:rsidR="0099733B">
        <w:rPr>
          <w:rFonts w:ascii="Times New Roman" w:hAnsi="Times New Roman" w:cs="Times New Roman"/>
          <w:sz w:val="24"/>
          <w:szCs w:val="24"/>
        </w:rPr>
        <w:t>cution</w:t>
      </w:r>
      <w:r w:rsidR="00480F10">
        <w:rPr>
          <w:rFonts w:ascii="Times New Roman" w:hAnsi="Times New Roman" w:cs="Times New Roman"/>
          <w:sz w:val="24"/>
          <w:szCs w:val="24"/>
        </w:rPr>
        <w:t xml:space="preserve"> </w:t>
      </w:r>
      <w:r w:rsidR="00F37434">
        <w:rPr>
          <w:rFonts w:ascii="Times New Roman" w:hAnsi="Times New Roman" w:cs="Times New Roman"/>
          <w:sz w:val="24"/>
          <w:szCs w:val="24"/>
        </w:rPr>
        <w:t>advised that the matter be ref</w:t>
      </w:r>
      <w:r w:rsidR="0099733B">
        <w:rPr>
          <w:rFonts w:ascii="Times New Roman" w:hAnsi="Times New Roman" w:cs="Times New Roman"/>
          <w:sz w:val="24"/>
          <w:szCs w:val="24"/>
        </w:rPr>
        <w:t>e</w:t>
      </w:r>
      <w:r w:rsidR="00F37434">
        <w:rPr>
          <w:rFonts w:ascii="Times New Roman" w:hAnsi="Times New Roman" w:cs="Times New Roman"/>
          <w:sz w:val="24"/>
          <w:szCs w:val="24"/>
        </w:rPr>
        <w:t>r</w:t>
      </w:r>
      <w:r w:rsidR="0099733B">
        <w:rPr>
          <w:rFonts w:ascii="Times New Roman" w:hAnsi="Times New Roman" w:cs="Times New Roman"/>
          <w:sz w:val="24"/>
          <w:szCs w:val="24"/>
        </w:rPr>
        <w:t>r</w:t>
      </w:r>
      <w:r w:rsidR="00F37434">
        <w:rPr>
          <w:rFonts w:ascii="Times New Roman" w:hAnsi="Times New Roman" w:cs="Times New Roman"/>
          <w:sz w:val="24"/>
          <w:szCs w:val="24"/>
        </w:rPr>
        <w:t xml:space="preserve">ed </w:t>
      </w:r>
      <w:r w:rsidR="0099733B">
        <w:rPr>
          <w:rFonts w:ascii="Times New Roman" w:hAnsi="Times New Roman" w:cs="Times New Roman"/>
          <w:sz w:val="24"/>
          <w:szCs w:val="24"/>
        </w:rPr>
        <w:t>to this honou</w:t>
      </w:r>
      <w:r w:rsidR="00F37434">
        <w:rPr>
          <w:rFonts w:ascii="Times New Roman" w:hAnsi="Times New Roman" w:cs="Times New Roman"/>
          <w:sz w:val="24"/>
          <w:szCs w:val="24"/>
        </w:rPr>
        <w:t>rable court.  For that reason t</w:t>
      </w:r>
      <w:r w:rsidR="0099733B">
        <w:rPr>
          <w:rFonts w:ascii="Times New Roman" w:hAnsi="Times New Roman" w:cs="Times New Roman"/>
          <w:sz w:val="24"/>
          <w:szCs w:val="24"/>
        </w:rPr>
        <w:t xml:space="preserve">he applicant has filed the present </w:t>
      </w:r>
      <w:r w:rsidR="00F37434">
        <w:rPr>
          <w:rFonts w:ascii="Times New Roman" w:hAnsi="Times New Roman" w:cs="Times New Roman"/>
          <w:sz w:val="24"/>
          <w:szCs w:val="24"/>
        </w:rPr>
        <w:t>applica</w:t>
      </w:r>
      <w:r w:rsidR="0099733B">
        <w:rPr>
          <w:rFonts w:ascii="Times New Roman" w:hAnsi="Times New Roman" w:cs="Times New Roman"/>
          <w:sz w:val="24"/>
          <w:szCs w:val="24"/>
        </w:rPr>
        <w:t>tion for contempt of court.</w:t>
      </w:r>
    </w:p>
    <w:p w:rsidR="0099733B" w:rsidRDefault="0099733B" w:rsidP="00834B3E">
      <w:pPr>
        <w:spacing w:after="0" w:line="360" w:lineRule="auto"/>
        <w:ind w:firstLine="720"/>
        <w:jc w:val="both"/>
        <w:rPr>
          <w:rFonts w:ascii="Times New Roman" w:hAnsi="Times New Roman" w:cs="Times New Roman"/>
          <w:sz w:val="24"/>
          <w:szCs w:val="24"/>
        </w:rPr>
      </w:pPr>
    </w:p>
    <w:p w:rsidR="00264262" w:rsidRDefault="00F37434" w:rsidP="00834B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applicant has min</w:t>
      </w:r>
      <w:r w:rsidR="00C359BF">
        <w:rPr>
          <w:rFonts w:ascii="Times New Roman" w:hAnsi="Times New Roman" w:cs="Times New Roman"/>
          <w:sz w:val="24"/>
          <w:szCs w:val="24"/>
        </w:rPr>
        <w:t xml:space="preserve">ing rights on the </w:t>
      </w:r>
      <w:r w:rsidR="0099733B">
        <w:rPr>
          <w:rFonts w:ascii="Times New Roman" w:hAnsi="Times New Roman" w:cs="Times New Roman"/>
          <w:sz w:val="24"/>
          <w:szCs w:val="24"/>
        </w:rPr>
        <w:t xml:space="preserve">land in question.  He says </w:t>
      </w:r>
      <w:r>
        <w:rPr>
          <w:rFonts w:ascii="Times New Roman" w:hAnsi="Times New Roman" w:cs="Times New Roman"/>
          <w:sz w:val="24"/>
          <w:szCs w:val="24"/>
        </w:rPr>
        <w:t>that th</w:t>
      </w:r>
      <w:r w:rsidR="00264262">
        <w:rPr>
          <w:rFonts w:ascii="Times New Roman" w:hAnsi="Times New Roman" w:cs="Times New Roman"/>
          <w:sz w:val="24"/>
          <w:szCs w:val="24"/>
        </w:rPr>
        <w:t>e applicant has interfered with his mining activities and threatened his workers.  The applicant has a</w:t>
      </w:r>
      <w:bookmarkStart w:id="0" w:name="_GoBack"/>
      <w:bookmarkEnd w:id="0"/>
      <w:r w:rsidR="00264262">
        <w:rPr>
          <w:rFonts w:ascii="Times New Roman" w:hAnsi="Times New Roman" w:cs="Times New Roman"/>
          <w:sz w:val="24"/>
          <w:szCs w:val="24"/>
        </w:rPr>
        <w:t>pproached the Mining Commissioner concerning the respondent</w:t>
      </w:r>
      <w:r w:rsidR="00C359BF">
        <w:rPr>
          <w:rFonts w:ascii="Times New Roman" w:hAnsi="Times New Roman" w:cs="Times New Roman"/>
          <w:sz w:val="24"/>
          <w:szCs w:val="24"/>
        </w:rPr>
        <w:t>’</w:t>
      </w:r>
      <w:r w:rsidR="00264262">
        <w:rPr>
          <w:rFonts w:ascii="Times New Roman" w:hAnsi="Times New Roman" w:cs="Times New Roman"/>
          <w:sz w:val="24"/>
          <w:szCs w:val="24"/>
        </w:rPr>
        <w:t>s activities.  He was advised to get the respondent to comply with the above court order.</w:t>
      </w:r>
      <w:r w:rsidR="00907576">
        <w:rPr>
          <w:rFonts w:ascii="Times New Roman" w:hAnsi="Times New Roman" w:cs="Times New Roman"/>
          <w:sz w:val="24"/>
          <w:szCs w:val="24"/>
        </w:rPr>
        <w:t xml:space="preserve"> </w:t>
      </w:r>
      <w:r w:rsidR="00021073">
        <w:rPr>
          <w:rFonts w:ascii="Times New Roman" w:hAnsi="Times New Roman" w:cs="Times New Roman"/>
          <w:sz w:val="24"/>
          <w:szCs w:val="24"/>
        </w:rPr>
        <w:t xml:space="preserve">The applicant says the </w:t>
      </w:r>
      <w:r w:rsidR="00264262">
        <w:rPr>
          <w:rFonts w:ascii="Times New Roman" w:hAnsi="Times New Roman" w:cs="Times New Roman"/>
          <w:sz w:val="24"/>
          <w:szCs w:val="24"/>
        </w:rPr>
        <w:t>respondent is wilfully failing to comply with th</w:t>
      </w:r>
      <w:r w:rsidR="00907576">
        <w:rPr>
          <w:rFonts w:ascii="Times New Roman" w:hAnsi="Times New Roman" w:cs="Times New Roman"/>
          <w:sz w:val="24"/>
          <w:szCs w:val="24"/>
        </w:rPr>
        <w:t>at</w:t>
      </w:r>
      <w:r w:rsidR="00264262">
        <w:rPr>
          <w:rFonts w:ascii="Times New Roman" w:hAnsi="Times New Roman" w:cs="Times New Roman"/>
          <w:sz w:val="24"/>
          <w:szCs w:val="24"/>
        </w:rPr>
        <w:t xml:space="preserve"> court </w:t>
      </w:r>
      <w:r w:rsidR="00907576">
        <w:rPr>
          <w:rFonts w:ascii="Times New Roman" w:hAnsi="Times New Roman" w:cs="Times New Roman"/>
          <w:sz w:val="24"/>
          <w:szCs w:val="24"/>
        </w:rPr>
        <w:t>order</w:t>
      </w:r>
      <w:r w:rsidR="00021073">
        <w:rPr>
          <w:rFonts w:ascii="Times New Roman" w:hAnsi="Times New Roman" w:cs="Times New Roman"/>
          <w:sz w:val="24"/>
          <w:szCs w:val="24"/>
        </w:rPr>
        <w:t xml:space="preserve"> and must accordingly be censured by this court.</w:t>
      </w:r>
    </w:p>
    <w:p w:rsidR="00F37434" w:rsidRDefault="00021073" w:rsidP="00834B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respondent vehemently opposed this application.  He avers that it is the applicant who is interfering with his farming activities.  He says the order granted under t</w:t>
      </w:r>
      <w:r w:rsidR="00597407">
        <w:rPr>
          <w:rFonts w:ascii="Times New Roman" w:hAnsi="Times New Roman" w:cs="Times New Roman"/>
          <w:sz w:val="24"/>
          <w:szCs w:val="24"/>
        </w:rPr>
        <w:t xml:space="preserve">he hand of my brother UCHENA J </w:t>
      </w:r>
      <w:r>
        <w:rPr>
          <w:rFonts w:ascii="Times New Roman" w:hAnsi="Times New Roman" w:cs="Times New Roman"/>
          <w:sz w:val="24"/>
          <w:szCs w:val="24"/>
        </w:rPr>
        <w:t xml:space="preserve">was granted in default.  He has since filed an application for </w:t>
      </w:r>
      <w:proofErr w:type="spellStart"/>
      <w:r>
        <w:rPr>
          <w:rFonts w:ascii="Times New Roman" w:hAnsi="Times New Roman" w:cs="Times New Roman"/>
          <w:sz w:val="24"/>
          <w:szCs w:val="24"/>
        </w:rPr>
        <w:t>condonation</w:t>
      </w:r>
      <w:proofErr w:type="spellEnd"/>
      <w:r w:rsidR="00F37434">
        <w:rPr>
          <w:rFonts w:ascii="Times New Roman" w:hAnsi="Times New Roman" w:cs="Times New Roman"/>
          <w:sz w:val="24"/>
          <w:szCs w:val="24"/>
        </w:rPr>
        <w:t xml:space="preserve"> </w:t>
      </w:r>
      <w:r>
        <w:rPr>
          <w:rFonts w:ascii="Times New Roman" w:hAnsi="Times New Roman" w:cs="Times New Roman"/>
          <w:sz w:val="24"/>
          <w:szCs w:val="24"/>
        </w:rPr>
        <w:t xml:space="preserve">for late filing of application of rescission of that judgment.  That application is pending before this court.  He </w:t>
      </w:r>
      <w:r w:rsidR="00F37434">
        <w:rPr>
          <w:rFonts w:ascii="Times New Roman" w:hAnsi="Times New Roman" w:cs="Times New Roman"/>
          <w:sz w:val="24"/>
          <w:szCs w:val="24"/>
        </w:rPr>
        <w:t>sta</w:t>
      </w:r>
      <w:r>
        <w:rPr>
          <w:rFonts w:ascii="Times New Roman" w:hAnsi="Times New Roman" w:cs="Times New Roman"/>
          <w:sz w:val="24"/>
          <w:szCs w:val="24"/>
        </w:rPr>
        <w:t>t</w:t>
      </w:r>
      <w:r w:rsidR="00F37434">
        <w:rPr>
          <w:rFonts w:ascii="Times New Roman" w:hAnsi="Times New Roman" w:cs="Times New Roman"/>
          <w:sz w:val="24"/>
          <w:szCs w:val="24"/>
        </w:rPr>
        <w:t>e</w:t>
      </w:r>
      <w:r>
        <w:rPr>
          <w:rFonts w:ascii="Times New Roman" w:hAnsi="Times New Roman" w:cs="Times New Roman"/>
          <w:sz w:val="24"/>
          <w:szCs w:val="24"/>
        </w:rPr>
        <w:t xml:space="preserve">s that he is a beneficiary of the land reform programme.  He holds an offer letter to occupy and utilise subdivision 5 of </w:t>
      </w:r>
      <w:r w:rsidR="00F37434">
        <w:rPr>
          <w:rFonts w:ascii="Times New Roman" w:hAnsi="Times New Roman" w:cs="Times New Roman"/>
          <w:sz w:val="24"/>
          <w:szCs w:val="24"/>
        </w:rPr>
        <w:t xml:space="preserve">Willesden Farm, </w:t>
      </w:r>
      <w:proofErr w:type="spellStart"/>
      <w:r w:rsidR="00F37434">
        <w:rPr>
          <w:rFonts w:ascii="Times New Roman" w:hAnsi="Times New Roman" w:cs="Times New Roman"/>
          <w:sz w:val="24"/>
          <w:szCs w:val="24"/>
        </w:rPr>
        <w:t>Goromonzi</w:t>
      </w:r>
      <w:proofErr w:type="spellEnd"/>
      <w:r w:rsidR="00F37434">
        <w:rPr>
          <w:rFonts w:ascii="Times New Roman" w:hAnsi="Times New Roman" w:cs="Times New Roman"/>
          <w:sz w:val="24"/>
          <w:szCs w:val="24"/>
        </w:rPr>
        <w:t>.  It is 100.08 hectares in extent.  On that same land applicant was issued with a permit by the Mining Commissioner to carry out mining activities</w:t>
      </w:r>
      <w:r w:rsidR="00CA1111">
        <w:rPr>
          <w:rFonts w:ascii="Times New Roman" w:hAnsi="Times New Roman" w:cs="Times New Roman"/>
          <w:sz w:val="24"/>
          <w:szCs w:val="24"/>
        </w:rPr>
        <w:t xml:space="preserve">.  He would be confined to </w:t>
      </w:r>
      <w:r w:rsidR="00F37434">
        <w:rPr>
          <w:rFonts w:ascii="Times New Roman" w:hAnsi="Times New Roman" w:cs="Times New Roman"/>
          <w:sz w:val="24"/>
          <w:szCs w:val="24"/>
        </w:rPr>
        <w:t>40 hectares</w:t>
      </w:r>
      <w:r w:rsidR="00CA1111">
        <w:rPr>
          <w:rFonts w:ascii="Times New Roman" w:hAnsi="Times New Roman" w:cs="Times New Roman"/>
          <w:sz w:val="24"/>
          <w:szCs w:val="24"/>
        </w:rPr>
        <w:t>.</w:t>
      </w:r>
      <w:r w:rsidR="00F37434">
        <w:rPr>
          <w:rFonts w:ascii="Times New Roman" w:hAnsi="Times New Roman" w:cs="Times New Roman"/>
          <w:sz w:val="24"/>
          <w:szCs w:val="24"/>
        </w:rPr>
        <w:t xml:space="preserve">    </w:t>
      </w:r>
      <w:r w:rsidR="00CA1111">
        <w:rPr>
          <w:rFonts w:ascii="Times New Roman" w:hAnsi="Times New Roman" w:cs="Times New Roman"/>
          <w:sz w:val="24"/>
          <w:szCs w:val="24"/>
        </w:rPr>
        <w:t>The respondent</w:t>
      </w:r>
      <w:r w:rsidR="00F37434">
        <w:rPr>
          <w:rFonts w:ascii="Times New Roman" w:hAnsi="Times New Roman" w:cs="Times New Roman"/>
          <w:sz w:val="24"/>
          <w:szCs w:val="24"/>
        </w:rPr>
        <w:t xml:space="preserve"> says the applicant is the one who is not complying with the Mining Commissioner’s directive as to ho</w:t>
      </w:r>
      <w:r w:rsidR="00C359BF">
        <w:rPr>
          <w:rFonts w:ascii="Times New Roman" w:hAnsi="Times New Roman" w:cs="Times New Roman"/>
          <w:sz w:val="24"/>
          <w:szCs w:val="24"/>
        </w:rPr>
        <w:t>w</w:t>
      </w:r>
      <w:r w:rsidR="00F37434">
        <w:rPr>
          <w:rFonts w:ascii="Times New Roman" w:hAnsi="Times New Roman" w:cs="Times New Roman"/>
          <w:sz w:val="24"/>
          <w:szCs w:val="24"/>
        </w:rPr>
        <w:t xml:space="preserve"> the two parties should co-exist.  The Mining Commissioner’s recommendations are filed of record and read in part as follows:-</w:t>
      </w:r>
    </w:p>
    <w:p w:rsidR="00021073" w:rsidRPr="00834B3E" w:rsidRDefault="00F37434" w:rsidP="004716F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Chiwalo</w:t>
      </w:r>
      <w:proofErr w:type="spellEnd"/>
      <w:r>
        <w:rPr>
          <w:rFonts w:ascii="Times New Roman" w:hAnsi="Times New Roman" w:cs="Times New Roman"/>
          <w:sz w:val="24"/>
          <w:szCs w:val="24"/>
        </w:rPr>
        <w:t xml:space="preserve"> has got a lot of land which he can utilise for his mining activities without interfering with the farming activities of Mr </w:t>
      </w:r>
      <w:proofErr w:type="spellStart"/>
      <w:r>
        <w:rPr>
          <w:rFonts w:ascii="Times New Roman" w:hAnsi="Times New Roman" w:cs="Times New Roman"/>
          <w:sz w:val="24"/>
          <w:szCs w:val="24"/>
        </w:rPr>
        <w:t>Musekiwa</w:t>
      </w:r>
      <w:proofErr w:type="spellEnd"/>
      <w:r>
        <w:rPr>
          <w:rFonts w:ascii="Times New Roman" w:hAnsi="Times New Roman" w:cs="Times New Roman"/>
          <w:sz w:val="24"/>
          <w:szCs w:val="24"/>
        </w:rPr>
        <w:t xml:space="preserve"> and he should stick to those areas without causing unnecessary problems to the land owner.  In light of this Mr </w:t>
      </w:r>
      <w:proofErr w:type="spellStart"/>
      <w:r>
        <w:rPr>
          <w:rFonts w:ascii="Times New Roman" w:hAnsi="Times New Roman" w:cs="Times New Roman"/>
          <w:sz w:val="24"/>
          <w:szCs w:val="24"/>
        </w:rPr>
        <w:t>Chiwalo</w:t>
      </w:r>
      <w:proofErr w:type="spellEnd"/>
      <w:r>
        <w:rPr>
          <w:rFonts w:ascii="Times New Roman" w:hAnsi="Times New Roman" w:cs="Times New Roman"/>
          <w:sz w:val="24"/>
          <w:szCs w:val="24"/>
        </w:rPr>
        <w:t xml:space="preserve"> should not enc</w:t>
      </w:r>
      <w:r w:rsidR="00304F22">
        <w:rPr>
          <w:rFonts w:ascii="Times New Roman" w:hAnsi="Times New Roman" w:cs="Times New Roman"/>
          <w:sz w:val="24"/>
          <w:szCs w:val="24"/>
        </w:rPr>
        <w:t>roa</w:t>
      </w:r>
      <w:r>
        <w:rPr>
          <w:rFonts w:ascii="Times New Roman" w:hAnsi="Times New Roman" w:cs="Times New Roman"/>
          <w:sz w:val="24"/>
          <w:szCs w:val="24"/>
        </w:rPr>
        <w:t>ch</w:t>
      </w:r>
      <w:r w:rsidR="00304F22">
        <w:rPr>
          <w:rFonts w:ascii="Times New Roman" w:hAnsi="Times New Roman" w:cs="Times New Roman"/>
          <w:sz w:val="24"/>
          <w:szCs w:val="24"/>
        </w:rPr>
        <w:t xml:space="preserve"> into 6 hectares of </w:t>
      </w:r>
      <w:proofErr w:type="spellStart"/>
      <w:r w:rsidR="00304F22">
        <w:rPr>
          <w:rFonts w:ascii="Times New Roman" w:hAnsi="Times New Roman" w:cs="Times New Roman"/>
          <w:sz w:val="24"/>
          <w:szCs w:val="24"/>
        </w:rPr>
        <w:t>Rhodo</w:t>
      </w:r>
      <w:proofErr w:type="spellEnd"/>
      <w:r w:rsidR="00304F22">
        <w:rPr>
          <w:rFonts w:ascii="Times New Roman" w:hAnsi="Times New Roman" w:cs="Times New Roman"/>
          <w:sz w:val="24"/>
          <w:szCs w:val="24"/>
        </w:rPr>
        <w:t xml:space="preserve"> 51 and should concentrate on the other side where he already has shafts.”</w:t>
      </w:r>
      <w:r>
        <w:rPr>
          <w:rFonts w:ascii="Times New Roman" w:hAnsi="Times New Roman" w:cs="Times New Roman"/>
          <w:sz w:val="24"/>
          <w:szCs w:val="24"/>
        </w:rPr>
        <w:t xml:space="preserve">  </w:t>
      </w:r>
      <w:r w:rsidR="00021073">
        <w:rPr>
          <w:rFonts w:ascii="Times New Roman" w:hAnsi="Times New Roman" w:cs="Times New Roman"/>
          <w:sz w:val="24"/>
          <w:szCs w:val="24"/>
        </w:rPr>
        <w:t xml:space="preserve"> </w:t>
      </w:r>
    </w:p>
    <w:p w:rsidR="00F16E08" w:rsidRDefault="00F16E08" w:rsidP="004716FB">
      <w:pPr>
        <w:spacing w:after="0" w:line="240" w:lineRule="auto"/>
        <w:jc w:val="both"/>
        <w:rPr>
          <w:rFonts w:ascii="Times New Roman" w:hAnsi="Times New Roman" w:cs="Times New Roman"/>
          <w:sz w:val="24"/>
          <w:szCs w:val="24"/>
        </w:rPr>
      </w:pPr>
    </w:p>
    <w:p w:rsidR="00F16E08" w:rsidRDefault="00304F22" w:rsidP="004716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respondent further states that he has been farming on this land since 2000.  It is the applicant who has been fighting for his removal from the farm.  He insists he is not </w:t>
      </w:r>
      <w:proofErr w:type="gramStart"/>
      <w:r>
        <w:rPr>
          <w:rFonts w:ascii="Times New Roman" w:hAnsi="Times New Roman" w:cs="Times New Roman"/>
          <w:sz w:val="24"/>
          <w:szCs w:val="24"/>
        </w:rPr>
        <w:t>in  contempt</w:t>
      </w:r>
      <w:proofErr w:type="gramEnd"/>
      <w:r>
        <w:rPr>
          <w:rFonts w:ascii="Times New Roman" w:hAnsi="Times New Roman" w:cs="Times New Roman"/>
          <w:sz w:val="24"/>
          <w:szCs w:val="24"/>
        </w:rPr>
        <w:t xml:space="preserve"> of the order of court – rather he is pursuing its rescission.  The applicant is disregarding the Mining Commissioner’s directive as he is seeking to mine on arable land leaving those areas indicated to him by the Commissioner.</w:t>
      </w:r>
    </w:p>
    <w:p w:rsidR="00304F22" w:rsidRDefault="00304F22" w:rsidP="004716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 insist</w:t>
      </w:r>
      <w:r w:rsidR="004716FB">
        <w:rPr>
          <w:rFonts w:ascii="Times New Roman" w:hAnsi="Times New Roman" w:cs="Times New Roman"/>
          <w:sz w:val="24"/>
          <w:szCs w:val="24"/>
        </w:rPr>
        <w:t>s that the respondent is in wilf</w:t>
      </w:r>
      <w:r>
        <w:rPr>
          <w:rFonts w:ascii="Times New Roman" w:hAnsi="Times New Roman" w:cs="Times New Roman"/>
          <w:sz w:val="24"/>
          <w:szCs w:val="24"/>
        </w:rPr>
        <w:t xml:space="preserve">ul contempt of a valid court order.  This order has not been set aside.  The fact that an application to have it rescinded is pending </w:t>
      </w:r>
      <w:r w:rsidR="004716FB">
        <w:rPr>
          <w:rFonts w:ascii="Times New Roman" w:hAnsi="Times New Roman" w:cs="Times New Roman"/>
          <w:sz w:val="24"/>
          <w:szCs w:val="24"/>
        </w:rPr>
        <w:t>is neither here nor there.  Until it is set aside it remains extant and must be complied with.  I agree with the applicant in this regard and the pronouncements in the cases that he quotes in support of this application</w:t>
      </w:r>
      <w:r w:rsidR="00BB5586">
        <w:rPr>
          <w:rFonts w:ascii="Times New Roman" w:hAnsi="Times New Roman" w:cs="Times New Roman"/>
          <w:sz w:val="24"/>
          <w:szCs w:val="24"/>
        </w:rPr>
        <w:t>,</w:t>
      </w:r>
      <w:r w:rsidR="004716FB">
        <w:rPr>
          <w:rFonts w:ascii="Times New Roman" w:hAnsi="Times New Roman" w:cs="Times New Roman"/>
          <w:sz w:val="24"/>
          <w:szCs w:val="24"/>
        </w:rPr>
        <w:t xml:space="preserve"> for example</w:t>
      </w:r>
      <w:r w:rsidR="00BB5586">
        <w:rPr>
          <w:rFonts w:ascii="Times New Roman" w:hAnsi="Times New Roman" w:cs="Times New Roman"/>
          <w:sz w:val="24"/>
          <w:szCs w:val="24"/>
        </w:rPr>
        <w:t>,</w:t>
      </w:r>
      <w:r w:rsidR="004716FB">
        <w:rPr>
          <w:rFonts w:ascii="Times New Roman" w:hAnsi="Times New Roman" w:cs="Times New Roman"/>
          <w:sz w:val="24"/>
          <w:szCs w:val="24"/>
        </w:rPr>
        <w:t xml:space="preserve"> </w:t>
      </w:r>
      <w:proofErr w:type="spellStart"/>
      <w:r w:rsidR="004716FB" w:rsidRPr="004716FB">
        <w:rPr>
          <w:rFonts w:ascii="Times New Roman" w:hAnsi="Times New Roman" w:cs="Times New Roman"/>
          <w:i/>
          <w:sz w:val="24"/>
          <w:szCs w:val="24"/>
        </w:rPr>
        <w:t>Sabawu</w:t>
      </w:r>
      <w:proofErr w:type="spellEnd"/>
      <w:r w:rsidR="004716FB" w:rsidRPr="004716FB">
        <w:rPr>
          <w:rFonts w:ascii="Times New Roman" w:hAnsi="Times New Roman" w:cs="Times New Roman"/>
          <w:i/>
          <w:sz w:val="24"/>
          <w:szCs w:val="24"/>
        </w:rPr>
        <w:t xml:space="preserve"> </w:t>
      </w:r>
      <w:proofErr w:type="spellStart"/>
      <w:r w:rsidR="004716FB" w:rsidRPr="004716FB">
        <w:rPr>
          <w:rFonts w:ascii="Times New Roman" w:hAnsi="Times New Roman" w:cs="Times New Roman"/>
          <w:i/>
          <w:sz w:val="24"/>
          <w:szCs w:val="24"/>
        </w:rPr>
        <w:t>vs</w:t>
      </w:r>
      <w:proofErr w:type="spellEnd"/>
      <w:r w:rsidR="004716FB" w:rsidRPr="004716FB">
        <w:rPr>
          <w:rFonts w:ascii="Times New Roman" w:hAnsi="Times New Roman" w:cs="Times New Roman"/>
          <w:i/>
          <w:sz w:val="24"/>
          <w:szCs w:val="24"/>
        </w:rPr>
        <w:t xml:space="preserve"> Harare West Rural Council 1989</w:t>
      </w:r>
      <w:r w:rsidR="004716FB">
        <w:rPr>
          <w:rFonts w:ascii="Times New Roman" w:hAnsi="Times New Roman" w:cs="Times New Roman"/>
          <w:sz w:val="24"/>
          <w:szCs w:val="24"/>
        </w:rPr>
        <w:t xml:space="preserve"> (1) ZLR 47 (H).</w:t>
      </w:r>
    </w:p>
    <w:p w:rsidR="004716FB" w:rsidRDefault="004716FB" w:rsidP="004716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my view however the question to be asked is whether the respondent is in wilful defiance of this order – </w:t>
      </w:r>
      <w:proofErr w:type="spellStart"/>
      <w:r w:rsidRPr="004716FB">
        <w:rPr>
          <w:rFonts w:ascii="Times New Roman" w:hAnsi="Times New Roman" w:cs="Times New Roman"/>
          <w:i/>
          <w:sz w:val="24"/>
          <w:szCs w:val="24"/>
        </w:rPr>
        <w:t>Scheelite</w:t>
      </w:r>
      <w:proofErr w:type="spellEnd"/>
      <w:r w:rsidRPr="004716FB">
        <w:rPr>
          <w:rFonts w:ascii="Times New Roman" w:hAnsi="Times New Roman" w:cs="Times New Roman"/>
          <w:i/>
          <w:sz w:val="24"/>
          <w:szCs w:val="24"/>
        </w:rPr>
        <w:t xml:space="preserve"> King Mining Co Pvt Ltd </w:t>
      </w:r>
      <w:proofErr w:type="spellStart"/>
      <w:r w:rsidRPr="004716FB">
        <w:rPr>
          <w:rFonts w:ascii="Times New Roman" w:hAnsi="Times New Roman" w:cs="Times New Roman"/>
          <w:i/>
          <w:sz w:val="24"/>
          <w:szCs w:val="24"/>
        </w:rPr>
        <w:t>vs</w:t>
      </w:r>
      <w:proofErr w:type="spellEnd"/>
      <w:r w:rsidRPr="004716FB">
        <w:rPr>
          <w:rFonts w:ascii="Times New Roman" w:hAnsi="Times New Roman" w:cs="Times New Roman"/>
          <w:i/>
          <w:sz w:val="24"/>
          <w:szCs w:val="24"/>
        </w:rPr>
        <w:t xml:space="preserve"> </w:t>
      </w:r>
      <w:proofErr w:type="spellStart"/>
      <w:r w:rsidRPr="004716FB">
        <w:rPr>
          <w:rFonts w:ascii="Times New Roman" w:hAnsi="Times New Roman" w:cs="Times New Roman"/>
          <w:i/>
          <w:sz w:val="24"/>
          <w:szCs w:val="24"/>
        </w:rPr>
        <w:t>Mahachi</w:t>
      </w:r>
      <w:proofErr w:type="spellEnd"/>
      <w:r w:rsidRPr="004716FB">
        <w:rPr>
          <w:rFonts w:ascii="Times New Roman" w:hAnsi="Times New Roman" w:cs="Times New Roman"/>
          <w:i/>
          <w:sz w:val="24"/>
          <w:szCs w:val="24"/>
        </w:rPr>
        <w:t xml:space="preserve"> 1998</w:t>
      </w:r>
      <w:r>
        <w:rPr>
          <w:rFonts w:ascii="Times New Roman" w:hAnsi="Times New Roman" w:cs="Times New Roman"/>
          <w:sz w:val="24"/>
          <w:szCs w:val="24"/>
        </w:rPr>
        <w:t xml:space="preserve"> (1) ZLR 173 (H).</w:t>
      </w:r>
    </w:p>
    <w:p w:rsidR="00B36340" w:rsidRDefault="00B36340" w:rsidP="004716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term “wilful” denotes disregard of the order given without lawful or other justification.  The respondent must have set out to defy the order regardless of the consequences.  Whilst technically the respondent may be in contempt I doubt if it has been shown that he is in wilful defiance.  The applicant admits that for 18 months the respondent complied with this order.  It is not clear why </w:t>
      </w:r>
      <w:r w:rsidR="00BB5586">
        <w:rPr>
          <w:rFonts w:ascii="Times New Roman" w:hAnsi="Times New Roman" w:cs="Times New Roman"/>
          <w:sz w:val="24"/>
          <w:szCs w:val="24"/>
        </w:rPr>
        <w:t xml:space="preserve">thereafter </w:t>
      </w:r>
      <w:r>
        <w:rPr>
          <w:rFonts w:ascii="Times New Roman" w:hAnsi="Times New Roman" w:cs="Times New Roman"/>
          <w:sz w:val="24"/>
          <w:szCs w:val="24"/>
        </w:rPr>
        <w:t>he then decided to act contrary to the terms of that order.</w:t>
      </w:r>
    </w:p>
    <w:p w:rsidR="004716FB" w:rsidRDefault="00B36340" w:rsidP="004716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likely that </w:t>
      </w:r>
      <w:r w:rsidR="00BF06D5">
        <w:rPr>
          <w:rFonts w:ascii="Times New Roman" w:hAnsi="Times New Roman" w:cs="Times New Roman"/>
          <w:sz w:val="24"/>
          <w:szCs w:val="24"/>
        </w:rPr>
        <w:t xml:space="preserve">he was encouraged by the Mining Commissioner’s recommendations the tenor of which </w:t>
      </w:r>
      <w:r w:rsidR="00BB5586">
        <w:rPr>
          <w:rFonts w:ascii="Times New Roman" w:hAnsi="Times New Roman" w:cs="Times New Roman"/>
          <w:sz w:val="24"/>
          <w:szCs w:val="24"/>
        </w:rPr>
        <w:t xml:space="preserve">clearly </w:t>
      </w:r>
      <w:r w:rsidR="00BF06D5">
        <w:rPr>
          <w:rFonts w:ascii="Times New Roman" w:hAnsi="Times New Roman" w:cs="Times New Roman"/>
          <w:sz w:val="24"/>
          <w:szCs w:val="24"/>
        </w:rPr>
        <w:t>blames the applicant for encroaching on to the respondent’s portion of the land</w:t>
      </w:r>
      <w:r w:rsidR="00BB5586">
        <w:rPr>
          <w:rFonts w:ascii="Times New Roman" w:hAnsi="Times New Roman" w:cs="Times New Roman"/>
          <w:sz w:val="24"/>
          <w:szCs w:val="24"/>
        </w:rPr>
        <w:t>. W</w:t>
      </w:r>
      <w:r w:rsidR="00BF06D5">
        <w:rPr>
          <w:rFonts w:ascii="Times New Roman" w:hAnsi="Times New Roman" w:cs="Times New Roman"/>
          <w:sz w:val="24"/>
          <w:szCs w:val="24"/>
        </w:rPr>
        <w:t>hilst such recommendations do not take precedence over valid court orders, they hav</w:t>
      </w:r>
      <w:r w:rsidR="00BB5586">
        <w:rPr>
          <w:rFonts w:ascii="Times New Roman" w:hAnsi="Times New Roman" w:cs="Times New Roman"/>
          <w:sz w:val="24"/>
          <w:szCs w:val="24"/>
        </w:rPr>
        <w:t>e</w:t>
      </w:r>
      <w:r w:rsidR="00BF06D5">
        <w:rPr>
          <w:rFonts w:ascii="Times New Roman" w:hAnsi="Times New Roman" w:cs="Times New Roman"/>
          <w:sz w:val="24"/>
          <w:szCs w:val="24"/>
        </w:rPr>
        <w:t xml:space="preserve"> a profound bearing on the conduct </w:t>
      </w:r>
      <w:r w:rsidR="00115F77">
        <w:rPr>
          <w:rFonts w:ascii="Times New Roman" w:hAnsi="Times New Roman" w:cs="Times New Roman"/>
          <w:sz w:val="24"/>
          <w:szCs w:val="24"/>
        </w:rPr>
        <w:t>of the parties on the ground.  Sight must not be lost of the fact that the applicant’s rights</w:t>
      </w:r>
      <w:r w:rsidR="00BB5586">
        <w:rPr>
          <w:rFonts w:ascii="Times New Roman" w:hAnsi="Times New Roman" w:cs="Times New Roman"/>
          <w:sz w:val="24"/>
          <w:szCs w:val="24"/>
        </w:rPr>
        <w:t xml:space="preserve"> on the land in question derive</w:t>
      </w:r>
      <w:r w:rsidR="00115F77">
        <w:rPr>
          <w:rFonts w:ascii="Times New Roman" w:hAnsi="Times New Roman" w:cs="Times New Roman"/>
          <w:sz w:val="24"/>
          <w:szCs w:val="24"/>
        </w:rPr>
        <w:t xml:space="preserve"> from a permit granted in terms of the Mines and Minerals Act</w:t>
      </w:r>
      <w:r w:rsidR="00BB5586">
        <w:rPr>
          <w:rFonts w:ascii="Times New Roman" w:hAnsi="Times New Roman" w:cs="Times New Roman"/>
          <w:sz w:val="24"/>
          <w:szCs w:val="24"/>
        </w:rPr>
        <w:t xml:space="preserve">.  This act is </w:t>
      </w:r>
      <w:r w:rsidR="00115F77">
        <w:rPr>
          <w:rFonts w:ascii="Times New Roman" w:hAnsi="Times New Roman" w:cs="Times New Roman"/>
          <w:sz w:val="24"/>
          <w:szCs w:val="24"/>
        </w:rPr>
        <w:t xml:space="preserve">administered by the Minister of Mines through the Mining Commissioner.  In granting an order such as the present </w:t>
      </w:r>
      <w:r w:rsidR="007B0038">
        <w:rPr>
          <w:rFonts w:ascii="Times New Roman" w:hAnsi="Times New Roman" w:cs="Times New Roman"/>
          <w:sz w:val="24"/>
          <w:szCs w:val="24"/>
        </w:rPr>
        <w:t xml:space="preserve">order the court is to all intents and purposes protecting the rights conferred on the applicant by the </w:t>
      </w:r>
      <w:r w:rsidR="00BB5586">
        <w:rPr>
          <w:rFonts w:ascii="Times New Roman" w:hAnsi="Times New Roman" w:cs="Times New Roman"/>
          <w:sz w:val="24"/>
          <w:szCs w:val="24"/>
        </w:rPr>
        <w:t>m</w:t>
      </w:r>
      <w:r w:rsidR="007B0038">
        <w:rPr>
          <w:rFonts w:ascii="Times New Roman" w:hAnsi="Times New Roman" w:cs="Times New Roman"/>
          <w:sz w:val="24"/>
          <w:szCs w:val="24"/>
        </w:rPr>
        <w:t>ining authorities.  Indeed such rights may be withdrawn or curtailed without reference to the court.  It is an area that falls for determination by the executive branch of Government.  Where therefore the executive or its representative iss</w:t>
      </w:r>
      <w:r w:rsidR="00DF02FE">
        <w:rPr>
          <w:rFonts w:ascii="Times New Roman" w:hAnsi="Times New Roman" w:cs="Times New Roman"/>
          <w:sz w:val="24"/>
          <w:szCs w:val="24"/>
        </w:rPr>
        <w:t xml:space="preserve">ues the kind of recommendation </w:t>
      </w:r>
      <w:r w:rsidR="007B0038">
        <w:rPr>
          <w:rFonts w:ascii="Times New Roman" w:hAnsi="Times New Roman" w:cs="Times New Roman"/>
          <w:sz w:val="24"/>
          <w:szCs w:val="24"/>
        </w:rPr>
        <w:t xml:space="preserve">that the Mining </w:t>
      </w:r>
      <w:r w:rsidR="00DF02FE">
        <w:rPr>
          <w:rFonts w:ascii="Times New Roman" w:hAnsi="Times New Roman" w:cs="Times New Roman"/>
          <w:sz w:val="24"/>
          <w:szCs w:val="24"/>
        </w:rPr>
        <w:t>Commissioner did and communicates the same to a person in the position of the respondent, the effect on the ground is a dilution of the impact of the order granted by the court to the extent that such communication is seen to be departing from the terms of that order.</w:t>
      </w:r>
    </w:p>
    <w:p w:rsidR="00DF02FE" w:rsidRDefault="00DF02FE" w:rsidP="004716F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Secondly</w:t>
      </w:r>
      <w:r w:rsidR="00BB5586">
        <w:rPr>
          <w:rFonts w:ascii="Times New Roman" w:hAnsi="Times New Roman" w:cs="Times New Roman"/>
          <w:sz w:val="24"/>
          <w:szCs w:val="24"/>
        </w:rPr>
        <w:t>,</w:t>
      </w:r>
      <w:r>
        <w:rPr>
          <w:rFonts w:ascii="Times New Roman" w:hAnsi="Times New Roman" w:cs="Times New Roman"/>
          <w:sz w:val="24"/>
          <w:szCs w:val="24"/>
        </w:rPr>
        <w:t xml:space="preserve"> both respondent and applicant have legitimate authority (again granted by the executive</w:t>
      </w:r>
      <w:r w:rsidR="00BB5586">
        <w:rPr>
          <w:rFonts w:ascii="Times New Roman" w:hAnsi="Times New Roman" w:cs="Times New Roman"/>
          <w:sz w:val="24"/>
          <w:szCs w:val="24"/>
        </w:rPr>
        <w:t>,</w:t>
      </w:r>
      <w:r>
        <w:rPr>
          <w:rFonts w:ascii="Times New Roman" w:hAnsi="Times New Roman" w:cs="Times New Roman"/>
          <w:sz w:val="24"/>
          <w:szCs w:val="24"/>
        </w:rPr>
        <w:t xml:space="preserve"> be it from two different departments) to occupy this farm.  Their activities on the same farm are as different as farming can be from mining.  The applicant is expected to operate on 40 hectares of the 100 hectare farm.  On paper it would appear that the respon</w:t>
      </w:r>
      <w:r w:rsidR="004357D4">
        <w:rPr>
          <w:rFonts w:ascii="Times New Roman" w:hAnsi="Times New Roman" w:cs="Times New Roman"/>
          <w:sz w:val="24"/>
          <w:szCs w:val="24"/>
        </w:rPr>
        <w:t>d</w:t>
      </w:r>
      <w:r>
        <w:rPr>
          <w:rFonts w:ascii="Times New Roman" w:hAnsi="Times New Roman" w:cs="Times New Roman"/>
          <w:sz w:val="24"/>
          <w:szCs w:val="24"/>
        </w:rPr>
        <w:t>e</w:t>
      </w:r>
      <w:r w:rsidR="004357D4">
        <w:rPr>
          <w:rFonts w:ascii="Times New Roman" w:hAnsi="Times New Roman" w:cs="Times New Roman"/>
          <w:sz w:val="24"/>
          <w:szCs w:val="24"/>
        </w:rPr>
        <w:t>n</w:t>
      </w:r>
      <w:r w:rsidR="00BB5586">
        <w:rPr>
          <w:rFonts w:ascii="Times New Roman" w:hAnsi="Times New Roman" w:cs="Times New Roman"/>
          <w:sz w:val="24"/>
          <w:szCs w:val="24"/>
        </w:rPr>
        <w:t>t’s portion</w:t>
      </w:r>
      <w:r>
        <w:rPr>
          <w:rFonts w:ascii="Times New Roman" w:hAnsi="Times New Roman" w:cs="Times New Roman"/>
          <w:sz w:val="24"/>
          <w:szCs w:val="24"/>
        </w:rPr>
        <w:t xml:space="preserve"> is that part of the farm which is arable.  Without the maps/diagrams clearly indicating the boundaries</w:t>
      </w:r>
      <w:r w:rsidR="00BB5586">
        <w:rPr>
          <w:rFonts w:ascii="Times New Roman" w:hAnsi="Times New Roman" w:cs="Times New Roman"/>
          <w:sz w:val="24"/>
          <w:szCs w:val="24"/>
        </w:rPr>
        <w:t>,</w:t>
      </w:r>
      <w:r>
        <w:rPr>
          <w:rFonts w:ascii="Times New Roman" w:hAnsi="Times New Roman" w:cs="Times New Roman"/>
          <w:sz w:val="24"/>
          <w:szCs w:val="24"/>
        </w:rPr>
        <w:t xml:space="preserve"> if any between the two portions of this farm and the manner in which either of the parties has</w:t>
      </w:r>
      <w:r w:rsidR="00BB5586">
        <w:rPr>
          <w:rFonts w:ascii="Times New Roman" w:hAnsi="Times New Roman" w:cs="Times New Roman"/>
          <w:sz w:val="24"/>
          <w:szCs w:val="24"/>
        </w:rPr>
        <w:t xml:space="preserve"> encroached into each other’s </w:t>
      </w:r>
      <w:r>
        <w:rPr>
          <w:rFonts w:ascii="Times New Roman" w:hAnsi="Times New Roman" w:cs="Times New Roman"/>
          <w:sz w:val="24"/>
          <w:szCs w:val="24"/>
        </w:rPr>
        <w:t>territory</w:t>
      </w:r>
      <w:r w:rsidR="00BB5586">
        <w:rPr>
          <w:rFonts w:ascii="Times New Roman" w:hAnsi="Times New Roman" w:cs="Times New Roman"/>
          <w:sz w:val="24"/>
          <w:szCs w:val="24"/>
        </w:rPr>
        <w:t>,</w:t>
      </w:r>
      <w:r>
        <w:rPr>
          <w:rFonts w:ascii="Times New Roman" w:hAnsi="Times New Roman" w:cs="Times New Roman"/>
          <w:sz w:val="24"/>
          <w:szCs w:val="24"/>
        </w:rPr>
        <w:t xml:space="preserve"> it might be difficult to ascertain wh</w:t>
      </w:r>
      <w:r w:rsidR="004260FF">
        <w:rPr>
          <w:rFonts w:ascii="Times New Roman" w:hAnsi="Times New Roman" w:cs="Times New Roman"/>
          <w:sz w:val="24"/>
          <w:szCs w:val="24"/>
        </w:rPr>
        <w:t>ether the court order has been violated and wilfully so.  Further</w:t>
      </w:r>
      <w:r w:rsidR="00BB5586">
        <w:rPr>
          <w:rFonts w:ascii="Times New Roman" w:hAnsi="Times New Roman" w:cs="Times New Roman"/>
          <w:sz w:val="24"/>
          <w:szCs w:val="24"/>
        </w:rPr>
        <w:t>,</w:t>
      </w:r>
      <w:r w:rsidR="004260FF">
        <w:rPr>
          <w:rFonts w:ascii="Times New Roman" w:hAnsi="Times New Roman" w:cs="Times New Roman"/>
          <w:sz w:val="24"/>
          <w:szCs w:val="24"/>
        </w:rPr>
        <w:t xml:space="preserve"> such violation or lack of it might be impossible to determine on the paper</w:t>
      </w:r>
      <w:r w:rsidR="00BB5586">
        <w:rPr>
          <w:rFonts w:ascii="Times New Roman" w:hAnsi="Times New Roman" w:cs="Times New Roman"/>
          <w:sz w:val="24"/>
          <w:szCs w:val="24"/>
        </w:rPr>
        <w:t>s</w:t>
      </w:r>
      <w:r w:rsidR="004260FF">
        <w:rPr>
          <w:rFonts w:ascii="Times New Roman" w:hAnsi="Times New Roman" w:cs="Times New Roman"/>
          <w:sz w:val="24"/>
          <w:szCs w:val="24"/>
        </w:rPr>
        <w:t xml:space="preserve"> as they stand without hearing oral evidence.</w:t>
      </w:r>
    </w:p>
    <w:p w:rsidR="00304F22" w:rsidRDefault="004260FF" w:rsidP="00F94C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Thirdly</w:t>
      </w:r>
      <w:r w:rsidR="00BB5586">
        <w:rPr>
          <w:rFonts w:ascii="Times New Roman" w:hAnsi="Times New Roman" w:cs="Times New Roman"/>
          <w:sz w:val="24"/>
          <w:szCs w:val="24"/>
        </w:rPr>
        <w:t>,</w:t>
      </w:r>
      <w:r w:rsidR="003357BE">
        <w:rPr>
          <w:rFonts w:ascii="Times New Roman" w:hAnsi="Times New Roman" w:cs="Times New Roman"/>
          <w:sz w:val="24"/>
          <w:szCs w:val="24"/>
        </w:rPr>
        <w:t xml:space="preserve"> </w:t>
      </w:r>
      <w:r>
        <w:rPr>
          <w:rFonts w:ascii="Times New Roman" w:hAnsi="Times New Roman" w:cs="Times New Roman"/>
          <w:sz w:val="24"/>
          <w:szCs w:val="24"/>
        </w:rPr>
        <w:t xml:space="preserve">it is common cause that the respondent seeks that the judgment </w:t>
      </w:r>
      <w:r w:rsidR="00252B6F">
        <w:rPr>
          <w:rFonts w:ascii="Times New Roman" w:hAnsi="Times New Roman" w:cs="Times New Roman"/>
          <w:sz w:val="24"/>
          <w:szCs w:val="24"/>
        </w:rPr>
        <w:t xml:space="preserve">granted in default be rescinded.  Whilst that alone does not </w:t>
      </w:r>
      <w:r w:rsidR="00252B6F" w:rsidRPr="00C82DF3">
        <w:rPr>
          <w:rFonts w:ascii="Times New Roman" w:hAnsi="Times New Roman" w:cs="Times New Roman"/>
          <w:i/>
          <w:sz w:val="24"/>
          <w:szCs w:val="24"/>
        </w:rPr>
        <w:t>per se</w:t>
      </w:r>
      <w:r w:rsidR="00252B6F">
        <w:rPr>
          <w:rFonts w:ascii="Times New Roman" w:hAnsi="Times New Roman" w:cs="Times New Roman"/>
          <w:sz w:val="24"/>
          <w:szCs w:val="24"/>
        </w:rPr>
        <w:t xml:space="preserve"> suspend the operation of the judgment sought to be rescinded, it is a fact which depicts the respondent in a different light – that of a party that seeks recourse to the courts rather than a party </w:t>
      </w:r>
      <w:r w:rsidR="00F94C7F">
        <w:rPr>
          <w:rFonts w:ascii="Times New Roman" w:hAnsi="Times New Roman" w:cs="Times New Roman"/>
          <w:sz w:val="24"/>
          <w:szCs w:val="24"/>
        </w:rPr>
        <w:t>bent on defiance of the directions or orders of that same court.</w:t>
      </w:r>
      <w:r w:rsidR="00252B6F">
        <w:rPr>
          <w:rFonts w:ascii="Times New Roman" w:hAnsi="Times New Roman" w:cs="Times New Roman"/>
          <w:sz w:val="24"/>
          <w:szCs w:val="24"/>
        </w:rPr>
        <w:t xml:space="preserve"> </w:t>
      </w:r>
      <w:r w:rsidR="00F94C7F">
        <w:rPr>
          <w:rFonts w:ascii="Times New Roman" w:hAnsi="Times New Roman" w:cs="Times New Roman"/>
          <w:sz w:val="24"/>
          <w:szCs w:val="24"/>
        </w:rPr>
        <w:t xml:space="preserve">  Indeed</w:t>
      </w:r>
      <w:r w:rsidR="003357BE">
        <w:rPr>
          <w:rFonts w:ascii="Times New Roman" w:hAnsi="Times New Roman" w:cs="Times New Roman"/>
          <w:sz w:val="24"/>
          <w:szCs w:val="24"/>
        </w:rPr>
        <w:t>,</w:t>
      </w:r>
      <w:r w:rsidR="00F94C7F">
        <w:rPr>
          <w:rFonts w:ascii="Times New Roman" w:hAnsi="Times New Roman" w:cs="Times New Roman"/>
          <w:sz w:val="24"/>
          <w:szCs w:val="24"/>
        </w:rPr>
        <w:t xml:space="preserve"> the respondent may not even be aware that the application for rescission is only an application which may or may not be granted</w:t>
      </w:r>
      <w:r w:rsidR="003357BE">
        <w:rPr>
          <w:rFonts w:ascii="Times New Roman" w:hAnsi="Times New Roman" w:cs="Times New Roman"/>
          <w:sz w:val="24"/>
          <w:szCs w:val="24"/>
        </w:rPr>
        <w:t>,</w:t>
      </w:r>
      <w:r w:rsidR="00F94C7F">
        <w:rPr>
          <w:rFonts w:ascii="Times New Roman" w:hAnsi="Times New Roman" w:cs="Times New Roman"/>
          <w:sz w:val="24"/>
          <w:szCs w:val="24"/>
        </w:rPr>
        <w:t xml:space="preserve"> and that</w:t>
      </w:r>
      <w:r w:rsidR="003357BE">
        <w:rPr>
          <w:rFonts w:ascii="Times New Roman" w:hAnsi="Times New Roman" w:cs="Times New Roman"/>
          <w:sz w:val="24"/>
          <w:szCs w:val="24"/>
        </w:rPr>
        <w:t>,</w:t>
      </w:r>
      <w:r w:rsidR="00F94C7F">
        <w:rPr>
          <w:rFonts w:ascii="Times New Roman" w:hAnsi="Times New Roman" w:cs="Times New Roman"/>
          <w:sz w:val="24"/>
          <w:szCs w:val="24"/>
        </w:rPr>
        <w:t xml:space="preserve"> in the interim the default judgment </w:t>
      </w:r>
      <w:r w:rsidR="003357BE">
        <w:rPr>
          <w:rFonts w:ascii="Times New Roman" w:hAnsi="Times New Roman" w:cs="Times New Roman"/>
          <w:sz w:val="24"/>
          <w:szCs w:val="24"/>
        </w:rPr>
        <w:t>remains</w:t>
      </w:r>
      <w:r w:rsidR="00F94C7F">
        <w:rPr>
          <w:rFonts w:ascii="Times New Roman" w:hAnsi="Times New Roman" w:cs="Times New Roman"/>
          <w:sz w:val="24"/>
          <w:szCs w:val="24"/>
        </w:rPr>
        <w:t xml:space="preserve"> in force.</w:t>
      </w:r>
    </w:p>
    <w:p w:rsidR="00F94C7F" w:rsidRDefault="00F94C7F" w:rsidP="00F94C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should have </w:t>
      </w:r>
      <w:r w:rsidR="003357BE">
        <w:rPr>
          <w:rFonts w:ascii="Times New Roman" w:hAnsi="Times New Roman" w:cs="Times New Roman"/>
          <w:sz w:val="24"/>
          <w:szCs w:val="24"/>
        </w:rPr>
        <w:t>included in its papers affidavits from</w:t>
      </w:r>
      <w:r>
        <w:rPr>
          <w:rFonts w:ascii="Times New Roman" w:hAnsi="Times New Roman" w:cs="Times New Roman"/>
          <w:sz w:val="24"/>
          <w:szCs w:val="24"/>
        </w:rPr>
        <w:t xml:space="preserve"> the Ministers of Lands and Mines.  He did not.  For these reasons I would hold that the applicant has not made out a clear case for the order that he seeks.  Whilst the respondent may be acting outside the terms of the relevant court order, it cannot be said on the papers as they stand that he is in wilful defiance of that order.</w:t>
      </w:r>
    </w:p>
    <w:p w:rsidR="00F94C7F" w:rsidRDefault="00F94C7F" w:rsidP="00F94C7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Accordingly it is ordered that the application be and is hereby dismissed with costs.</w:t>
      </w:r>
    </w:p>
    <w:p w:rsidR="00127B8A" w:rsidRDefault="00127B8A" w:rsidP="004716FB">
      <w:pPr>
        <w:jc w:val="both"/>
      </w:pPr>
    </w:p>
    <w:p w:rsidR="00597407" w:rsidRDefault="00597407" w:rsidP="004716FB">
      <w:pPr>
        <w:jc w:val="both"/>
      </w:pPr>
    </w:p>
    <w:p w:rsidR="00597407" w:rsidRDefault="00597407" w:rsidP="004716FB">
      <w:pPr>
        <w:jc w:val="both"/>
      </w:pPr>
    </w:p>
    <w:p w:rsidR="00597407" w:rsidRPr="00597407" w:rsidRDefault="00597407" w:rsidP="00597407">
      <w:pPr>
        <w:spacing w:after="0" w:line="240" w:lineRule="auto"/>
        <w:jc w:val="both"/>
        <w:rPr>
          <w:rFonts w:ascii="Times New Roman" w:hAnsi="Times New Roman" w:cs="Times New Roman"/>
          <w:sz w:val="24"/>
          <w:szCs w:val="24"/>
        </w:rPr>
      </w:pPr>
      <w:proofErr w:type="spellStart"/>
      <w:r w:rsidRPr="00597407">
        <w:rPr>
          <w:rFonts w:ascii="Times New Roman" w:hAnsi="Times New Roman" w:cs="Times New Roman"/>
          <w:i/>
          <w:sz w:val="24"/>
          <w:szCs w:val="24"/>
        </w:rPr>
        <w:t>Goneso</w:t>
      </w:r>
      <w:proofErr w:type="spellEnd"/>
      <w:r w:rsidRPr="00597407">
        <w:rPr>
          <w:rFonts w:ascii="Times New Roman" w:hAnsi="Times New Roman" w:cs="Times New Roman"/>
          <w:i/>
          <w:sz w:val="24"/>
          <w:szCs w:val="24"/>
        </w:rPr>
        <w:t xml:space="preserve"> &amp; Associates</w:t>
      </w:r>
      <w:r w:rsidRPr="00597407">
        <w:rPr>
          <w:rFonts w:ascii="Times New Roman" w:hAnsi="Times New Roman" w:cs="Times New Roman"/>
          <w:sz w:val="24"/>
          <w:szCs w:val="24"/>
        </w:rPr>
        <w:t>, applicant’s legal practitioners</w:t>
      </w:r>
    </w:p>
    <w:p w:rsidR="00597407" w:rsidRPr="00597407" w:rsidRDefault="00597407" w:rsidP="00597407">
      <w:pPr>
        <w:spacing w:after="0" w:line="240" w:lineRule="auto"/>
        <w:jc w:val="both"/>
        <w:rPr>
          <w:rFonts w:ascii="Times New Roman" w:hAnsi="Times New Roman" w:cs="Times New Roman"/>
          <w:sz w:val="24"/>
          <w:szCs w:val="24"/>
        </w:rPr>
      </w:pPr>
      <w:proofErr w:type="spellStart"/>
      <w:r w:rsidRPr="00597407">
        <w:rPr>
          <w:rFonts w:ascii="Times New Roman" w:hAnsi="Times New Roman" w:cs="Times New Roman"/>
          <w:i/>
          <w:sz w:val="24"/>
          <w:szCs w:val="24"/>
        </w:rPr>
        <w:t>Maganga</w:t>
      </w:r>
      <w:proofErr w:type="spellEnd"/>
      <w:r w:rsidRPr="00597407">
        <w:rPr>
          <w:rFonts w:ascii="Times New Roman" w:hAnsi="Times New Roman" w:cs="Times New Roman"/>
          <w:i/>
          <w:sz w:val="24"/>
          <w:szCs w:val="24"/>
        </w:rPr>
        <w:t xml:space="preserve"> &amp; Company</w:t>
      </w:r>
      <w:r w:rsidRPr="00597407">
        <w:rPr>
          <w:rFonts w:ascii="Times New Roman" w:hAnsi="Times New Roman" w:cs="Times New Roman"/>
          <w:sz w:val="24"/>
          <w:szCs w:val="24"/>
        </w:rPr>
        <w:t>, respondent’s legal practitioners</w:t>
      </w:r>
    </w:p>
    <w:sectPr w:rsidR="00597407" w:rsidRPr="00597407" w:rsidSect="00A60E2F">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A0" w:rsidRDefault="00F24BA0" w:rsidP="00A60E2F">
      <w:pPr>
        <w:spacing w:after="0" w:line="240" w:lineRule="auto"/>
      </w:pPr>
      <w:r>
        <w:separator/>
      </w:r>
    </w:p>
  </w:endnote>
  <w:endnote w:type="continuationSeparator" w:id="0">
    <w:p w:rsidR="00F24BA0" w:rsidRDefault="00F24BA0" w:rsidP="00A6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A0" w:rsidRDefault="00F24BA0" w:rsidP="00A60E2F">
      <w:pPr>
        <w:spacing w:after="0" w:line="240" w:lineRule="auto"/>
      </w:pPr>
      <w:r>
        <w:separator/>
      </w:r>
    </w:p>
  </w:footnote>
  <w:footnote w:type="continuationSeparator" w:id="0">
    <w:p w:rsidR="00F24BA0" w:rsidRDefault="00F24BA0" w:rsidP="00A60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01870169"/>
      <w:docPartObj>
        <w:docPartGallery w:val="Page Numbers (Top of Page)"/>
        <w:docPartUnique/>
      </w:docPartObj>
    </w:sdtPr>
    <w:sdtEndPr>
      <w:rPr>
        <w:noProof/>
      </w:rPr>
    </w:sdtEndPr>
    <w:sdtContent>
      <w:p w:rsidR="00A60E2F" w:rsidRPr="007A43D2" w:rsidRDefault="00A60E2F">
        <w:pPr>
          <w:pStyle w:val="Header"/>
          <w:rPr>
            <w:rFonts w:ascii="Times New Roman" w:hAnsi="Times New Roman" w:cs="Times New Roman"/>
            <w:noProof/>
            <w:sz w:val="24"/>
            <w:szCs w:val="24"/>
          </w:rPr>
        </w:pPr>
        <w:r w:rsidRPr="007A43D2">
          <w:rPr>
            <w:rFonts w:ascii="Times New Roman" w:hAnsi="Times New Roman" w:cs="Times New Roman"/>
            <w:sz w:val="24"/>
            <w:szCs w:val="24"/>
          </w:rPr>
          <w:fldChar w:fldCharType="begin"/>
        </w:r>
        <w:r w:rsidRPr="007A43D2">
          <w:rPr>
            <w:rFonts w:ascii="Times New Roman" w:hAnsi="Times New Roman" w:cs="Times New Roman"/>
            <w:sz w:val="24"/>
            <w:szCs w:val="24"/>
          </w:rPr>
          <w:instrText xml:space="preserve"> PAGE   \* MERGEFORMAT </w:instrText>
        </w:r>
        <w:r w:rsidRPr="007A43D2">
          <w:rPr>
            <w:rFonts w:ascii="Times New Roman" w:hAnsi="Times New Roman" w:cs="Times New Roman"/>
            <w:sz w:val="24"/>
            <w:szCs w:val="24"/>
          </w:rPr>
          <w:fldChar w:fldCharType="separate"/>
        </w:r>
        <w:r w:rsidR="00A77B12">
          <w:rPr>
            <w:rFonts w:ascii="Times New Roman" w:hAnsi="Times New Roman" w:cs="Times New Roman"/>
            <w:noProof/>
            <w:sz w:val="24"/>
            <w:szCs w:val="24"/>
          </w:rPr>
          <w:t>2</w:t>
        </w:r>
        <w:r w:rsidRPr="007A43D2">
          <w:rPr>
            <w:rFonts w:ascii="Times New Roman" w:hAnsi="Times New Roman" w:cs="Times New Roman"/>
            <w:noProof/>
            <w:sz w:val="24"/>
            <w:szCs w:val="24"/>
          </w:rPr>
          <w:fldChar w:fldCharType="end"/>
        </w:r>
      </w:p>
      <w:p w:rsidR="00A60E2F" w:rsidRPr="007A43D2" w:rsidRDefault="00A60E2F">
        <w:pPr>
          <w:pStyle w:val="Header"/>
          <w:rPr>
            <w:rFonts w:ascii="Times New Roman" w:hAnsi="Times New Roman" w:cs="Times New Roman"/>
            <w:noProof/>
            <w:sz w:val="24"/>
            <w:szCs w:val="24"/>
          </w:rPr>
        </w:pPr>
        <w:r w:rsidRPr="007A43D2">
          <w:rPr>
            <w:rFonts w:ascii="Times New Roman" w:hAnsi="Times New Roman" w:cs="Times New Roman"/>
            <w:noProof/>
            <w:sz w:val="24"/>
            <w:szCs w:val="24"/>
          </w:rPr>
          <w:t>HH 186-12</w:t>
        </w:r>
      </w:p>
      <w:p w:rsidR="00A60E2F" w:rsidRPr="007A43D2" w:rsidRDefault="00A60E2F">
        <w:pPr>
          <w:pStyle w:val="Header"/>
          <w:rPr>
            <w:rFonts w:ascii="Times New Roman" w:hAnsi="Times New Roman" w:cs="Times New Roman"/>
            <w:sz w:val="24"/>
            <w:szCs w:val="24"/>
          </w:rPr>
        </w:pPr>
        <w:r w:rsidRPr="007A43D2">
          <w:rPr>
            <w:rFonts w:ascii="Times New Roman" w:hAnsi="Times New Roman" w:cs="Times New Roman"/>
            <w:noProof/>
            <w:sz w:val="24"/>
            <w:szCs w:val="24"/>
          </w:rPr>
          <w:t>HC966/10</w:t>
        </w:r>
      </w:p>
    </w:sdtContent>
  </w:sdt>
  <w:p w:rsidR="00A60E2F" w:rsidRDefault="00A60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1358"/>
      <w:docPartObj>
        <w:docPartGallery w:val="Page Numbers (Top of Page)"/>
        <w:docPartUnique/>
      </w:docPartObj>
    </w:sdtPr>
    <w:sdtEndPr>
      <w:rPr>
        <w:noProof/>
      </w:rPr>
    </w:sdtEndPr>
    <w:sdtContent>
      <w:p w:rsidR="007A43D2" w:rsidRPr="007A43D2" w:rsidRDefault="007A43D2">
        <w:pPr>
          <w:pStyle w:val="Header"/>
          <w:jc w:val="right"/>
          <w:rPr>
            <w:rFonts w:ascii="Times New Roman" w:hAnsi="Times New Roman" w:cs="Times New Roman"/>
            <w:noProof/>
            <w:sz w:val="24"/>
            <w:szCs w:val="24"/>
          </w:rPr>
        </w:pPr>
        <w:r w:rsidRPr="007A43D2">
          <w:rPr>
            <w:rFonts w:ascii="Times New Roman" w:hAnsi="Times New Roman" w:cs="Times New Roman"/>
            <w:sz w:val="24"/>
            <w:szCs w:val="24"/>
          </w:rPr>
          <w:fldChar w:fldCharType="begin"/>
        </w:r>
        <w:r w:rsidRPr="007A43D2">
          <w:rPr>
            <w:rFonts w:ascii="Times New Roman" w:hAnsi="Times New Roman" w:cs="Times New Roman"/>
            <w:sz w:val="24"/>
            <w:szCs w:val="24"/>
          </w:rPr>
          <w:instrText xml:space="preserve"> PAGE   \* MERGEFORMAT </w:instrText>
        </w:r>
        <w:r w:rsidRPr="007A43D2">
          <w:rPr>
            <w:rFonts w:ascii="Times New Roman" w:hAnsi="Times New Roman" w:cs="Times New Roman"/>
            <w:sz w:val="24"/>
            <w:szCs w:val="24"/>
          </w:rPr>
          <w:fldChar w:fldCharType="separate"/>
        </w:r>
        <w:r w:rsidR="00A77B12">
          <w:rPr>
            <w:rFonts w:ascii="Times New Roman" w:hAnsi="Times New Roman" w:cs="Times New Roman"/>
            <w:noProof/>
            <w:sz w:val="24"/>
            <w:szCs w:val="24"/>
          </w:rPr>
          <w:t>3</w:t>
        </w:r>
        <w:r w:rsidRPr="007A43D2">
          <w:rPr>
            <w:rFonts w:ascii="Times New Roman" w:hAnsi="Times New Roman" w:cs="Times New Roman"/>
            <w:noProof/>
            <w:sz w:val="24"/>
            <w:szCs w:val="24"/>
          </w:rPr>
          <w:fldChar w:fldCharType="end"/>
        </w:r>
      </w:p>
      <w:p w:rsidR="007A43D2" w:rsidRPr="007A43D2" w:rsidRDefault="007A43D2">
        <w:pPr>
          <w:pStyle w:val="Header"/>
          <w:jc w:val="right"/>
          <w:rPr>
            <w:rFonts w:ascii="Times New Roman" w:hAnsi="Times New Roman" w:cs="Times New Roman"/>
            <w:noProof/>
            <w:sz w:val="24"/>
            <w:szCs w:val="24"/>
          </w:rPr>
        </w:pPr>
        <w:r w:rsidRPr="007A43D2">
          <w:rPr>
            <w:rFonts w:ascii="Times New Roman" w:hAnsi="Times New Roman" w:cs="Times New Roman"/>
            <w:noProof/>
            <w:sz w:val="24"/>
            <w:szCs w:val="24"/>
          </w:rPr>
          <w:t>HH 186-12</w:t>
        </w:r>
      </w:p>
      <w:p w:rsidR="007A43D2" w:rsidRDefault="007A43D2">
        <w:pPr>
          <w:pStyle w:val="Header"/>
          <w:jc w:val="right"/>
        </w:pPr>
        <w:r w:rsidRPr="007A43D2">
          <w:rPr>
            <w:rFonts w:ascii="Times New Roman" w:hAnsi="Times New Roman" w:cs="Times New Roman"/>
            <w:noProof/>
            <w:sz w:val="24"/>
            <w:szCs w:val="24"/>
          </w:rPr>
          <w:t>HC 966/1</w:t>
        </w:r>
        <w:r w:rsidRPr="007A43D2">
          <w:rPr>
            <w:noProof/>
            <w:sz w:val="24"/>
            <w:szCs w:val="24"/>
          </w:rPr>
          <w:t>0</w:t>
        </w:r>
      </w:p>
    </w:sdtContent>
  </w:sdt>
  <w:p w:rsidR="00A60E2F" w:rsidRDefault="00A60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F" w:rsidRDefault="00A60E2F" w:rsidP="00A60E2F">
    <w:pPr>
      <w:pStyle w:val="Header"/>
      <w:jc w:val="right"/>
      <w:rPr>
        <w:rFonts w:ascii="Times New Roman" w:hAnsi="Times New Roman" w:cs="Times New Roman"/>
        <w:sz w:val="24"/>
        <w:szCs w:val="24"/>
      </w:rPr>
    </w:pPr>
    <w:r>
      <w:rPr>
        <w:rFonts w:ascii="Times New Roman" w:hAnsi="Times New Roman" w:cs="Times New Roman"/>
        <w:sz w:val="24"/>
        <w:szCs w:val="24"/>
      </w:rPr>
      <w:t>HH 186-12</w:t>
    </w:r>
  </w:p>
  <w:p w:rsidR="00A60E2F" w:rsidRPr="00A60E2F" w:rsidRDefault="00A60E2F" w:rsidP="00A60E2F">
    <w:pPr>
      <w:pStyle w:val="Header"/>
      <w:jc w:val="right"/>
      <w:rPr>
        <w:rFonts w:ascii="Times New Roman" w:hAnsi="Times New Roman" w:cs="Times New Roman"/>
        <w:sz w:val="24"/>
        <w:szCs w:val="24"/>
      </w:rPr>
    </w:pPr>
    <w:r>
      <w:rPr>
        <w:rFonts w:ascii="Times New Roman" w:hAnsi="Times New Roman" w:cs="Times New Roman"/>
        <w:sz w:val="24"/>
        <w:szCs w:val="24"/>
      </w:rPr>
      <w:t>HC 966/10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452"/>
    <w:multiLevelType w:val="hybridMultilevel"/>
    <w:tmpl w:val="A5A89C58"/>
    <w:lvl w:ilvl="0" w:tplc="E01AEF6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707D3FFA"/>
    <w:multiLevelType w:val="hybridMultilevel"/>
    <w:tmpl w:val="9942E6A8"/>
    <w:lvl w:ilvl="0" w:tplc="FAC62646">
      <w:start w:val="2"/>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5C"/>
    <w:rsid w:val="00021073"/>
    <w:rsid w:val="00115F77"/>
    <w:rsid w:val="00127B8A"/>
    <w:rsid w:val="00252B6F"/>
    <w:rsid w:val="00264262"/>
    <w:rsid w:val="002A44A4"/>
    <w:rsid w:val="00304F22"/>
    <w:rsid w:val="003357BE"/>
    <w:rsid w:val="004260FF"/>
    <w:rsid w:val="004357D4"/>
    <w:rsid w:val="004716FB"/>
    <w:rsid w:val="00480F10"/>
    <w:rsid w:val="00597407"/>
    <w:rsid w:val="007A43D2"/>
    <w:rsid w:val="007B0038"/>
    <w:rsid w:val="00824D46"/>
    <w:rsid w:val="00834B3E"/>
    <w:rsid w:val="00907576"/>
    <w:rsid w:val="009743B2"/>
    <w:rsid w:val="0099733B"/>
    <w:rsid w:val="00A60E2F"/>
    <w:rsid w:val="00A77B12"/>
    <w:rsid w:val="00AA5335"/>
    <w:rsid w:val="00AD761B"/>
    <w:rsid w:val="00AE685C"/>
    <w:rsid w:val="00B36340"/>
    <w:rsid w:val="00B447CC"/>
    <w:rsid w:val="00BB5586"/>
    <w:rsid w:val="00BF06D5"/>
    <w:rsid w:val="00C359BF"/>
    <w:rsid w:val="00C82DF3"/>
    <w:rsid w:val="00CA1111"/>
    <w:rsid w:val="00D53975"/>
    <w:rsid w:val="00DF02FE"/>
    <w:rsid w:val="00E1692E"/>
    <w:rsid w:val="00F16E08"/>
    <w:rsid w:val="00F24BA0"/>
    <w:rsid w:val="00F37434"/>
    <w:rsid w:val="00F80AFB"/>
    <w:rsid w:val="00F94C7F"/>
    <w:rsid w:val="00FA347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4A4"/>
    <w:pPr>
      <w:ind w:left="720"/>
      <w:contextualSpacing/>
    </w:pPr>
  </w:style>
  <w:style w:type="paragraph" w:styleId="Header">
    <w:name w:val="header"/>
    <w:basedOn w:val="Normal"/>
    <w:link w:val="HeaderChar"/>
    <w:uiPriority w:val="99"/>
    <w:unhideWhenUsed/>
    <w:rsid w:val="00A60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2F"/>
  </w:style>
  <w:style w:type="paragraph" w:styleId="Footer">
    <w:name w:val="footer"/>
    <w:basedOn w:val="Normal"/>
    <w:link w:val="FooterChar"/>
    <w:uiPriority w:val="99"/>
    <w:unhideWhenUsed/>
    <w:rsid w:val="00A60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2F"/>
  </w:style>
  <w:style w:type="paragraph" w:styleId="BalloonText">
    <w:name w:val="Balloon Text"/>
    <w:basedOn w:val="Normal"/>
    <w:link w:val="BalloonTextChar"/>
    <w:uiPriority w:val="99"/>
    <w:semiHidden/>
    <w:unhideWhenUsed/>
    <w:rsid w:val="00A6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4A4"/>
    <w:pPr>
      <w:ind w:left="720"/>
      <w:contextualSpacing/>
    </w:pPr>
  </w:style>
  <w:style w:type="paragraph" w:styleId="Header">
    <w:name w:val="header"/>
    <w:basedOn w:val="Normal"/>
    <w:link w:val="HeaderChar"/>
    <w:uiPriority w:val="99"/>
    <w:unhideWhenUsed/>
    <w:rsid w:val="00A60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2F"/>
  </w:style>
  <w:style w:type="paragraph" w:styleId="Footer">
    <w:name w:val="footer"/>
    <w:basedOn w:val="Normal"/>
    <w:link w:val="FooterChar"/>
    <w:uiPriority w:val="99"/>
    <w:unhideWhenUsed/>
    <w:rsid w:val="00A60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2F"/>
  </w:style>
  <w:style w:type="paragraph" w:styleId="BalloonText">
    <w:name w:val="Balloon Text"/>
    <w:basedOn w:val="Normal"/>
    <w:link w:val="BalloonTextChar"/>
    <w:uiPriority w:val="99"/>
    <w:semiHidden/>
    <w:unhideWhenUsed/>
    <w:rsid w:val="00A6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2012-04-23T14:40:00Z</cp:lastPrinted>
  <dcterms:created xsi:type="dcterms:W3CDTF">2012-04-27T08:18:00Z</dcterms:created>
  <dcterms:modified xsi:type="dcterms:W3CDTF">2012-04-27T08:18:00Z</dcterms:modified>
</cp:coreProperties>
</file>